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CDD0C" w14:textId="0EE94C29" w:rsidR="00723F82" w:rsidRDefault="00723F82" w:rsidP="00F231C8">
      <w:pPr>
        <w:pStyle w:val="Heading1"/>
        <w:spacing w:before="120" w:after="120" w:line="240" w:lineRule="auto"/>
        <w:jc w:val="center"/>
        <w:rPr>
          <w:rStyle w:val="normalchar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0724C">
        <w:rPr>
          <w:rStyle w:val="normalchar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MÔ TẢ CÔNG VIỆC</w:t>
      </w:r>
    </w:p>
    <w:p w14:paraId="651B145D" w14:textId="14D355C0" w:rsidR="00723F82" w:rsidRPr="000E74E1" w:rsidRDefault="00282917" w:rsidP="00F231C8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</w:rPr>
      </w:pPr>
      <w:r w:rsidRPr="00282917">
        <w:rPr>
          <w:rStyle w:val="normalchar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Vị trí</w:t>
      </w:r>
      <w:r w:rsidRPr="00282917">
        <w:rPr>
          <w:rStyle w:val="normalchar"/>
          <w:rFonts w:ascii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  <w:t xml:space="preserve"> </w:t>
      </w:r>
      <w:r w:rsidR="000E74E1">
        <w:rPr>
          <w:rStyle w:val="normalchar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Hành chính, tài chính</w:t>
      </w:r>
    </w:p>
    <w:p w14:paraId="79F73959" w14:textId="4605989B" w:rsidR="00F70156" w:rsidRPr="0090724C" w:rsidRDefault="00F70156" w:rsidP="00F231C8">
      <w:pPr>
        <w:pStyle w:val="Heading2"/>
        <w:spacing w:before="120" w:after="120" w:line="240" w:lineRule="auto"/>
      </w:pPr>
      <w:r w:rsidRPr="0090724C">
        <w:t>A-Thông tin chung</w:t>
      </w:r>
    </w:p>
    <w:p w14:paraId="6FD2CF35" w14:textId="1598BCC4" w:rsidR="00723F82" w:rsidRPr="0090724C" w:rsidRDefault="00F70156" w:rsidP="00F231C8">
      <w:pPr>
        <w:pStyle w:val="Heading4"/>
        <w:spacing w:before="120" w:after="120" w:line="240" w:lineRule="auto"/>
        <w:jc w:val="both"/>
        <w:rPr>
          <w:rStyle w:val="normalchar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90724C">
        <w:rPr>
          <w:rStyle w:val="normalchar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 xml:space="preserve">1. </w:t>
      </w:r>
      <w:r w:rsidR="00723F82" w:rsidRPr="0090724C">
        <w:rPr>
          <w:rStyle w:val="normalchar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lang w:val="vi-VN"/>
        </w:rPr>
        <w:t xml:space="preserve">Tên vị trí việc làm: </w:t>
      </w:r>
      <w:r w:rsidR="000E74E1">
        <w:rPr>
          <w:rStyle w:val="normalchar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Hành chính, tài chính</w:t>
      </w:r>
      <w:r w:rsidR="00723F82" w:rsidRPr="0090724C">
        <w:rPr>
          <w:rStyle w:val="normalchar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vi-VN"/>
        </w:rPr>
        <w:t xml:space="preserve"> </w:t>
      </w:r>
    </w:p>
    <w:p w14:paraId="5E056F1C" w14:textId="6AB06AA0" w:rsidR="00723F82" w:rsidRPr="0090724C" w:rsidRDefault="00EE1F12" w:rsidP="00F231C8">
      <w:pPr>
        <w:pStyle w:val="Heading4"/>
        <w:spacing w:before="120" w:after="120" w:line="240" w:lineRule="auto"/>
        <w:jc w:val="both"/>
        <w:rPr>
          <w:rStyle w:val="normalchar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vi-VN"/>
        </w:rPr>
      </w:pPr>
      <w:r>
        <w:rPr>
          <w:rStyle w:val="normalchar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 xml:space="preserve">2. </w:t>
      </w:r>
      <w:r w:rsidR="00723F82" w:rsidRPr="00E56B07">
        <w:rPr>
          <w:rStyle w:val="normalchar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lang w:val="vi-VN"/>
        </w:rPr>
        <w:t>Yêu cầu:</w:t>
      </w:r>
      <w:r w:rsidR="00723F82" w:rsidRPr="0090724C">
        <w:rPr>
          <w:rStyle w:val="normalchar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vi-VN"/>
        </w:rPr>
        <w:t xml:space="preserve"> Chuyên trách, theo yêu cầu thực tế</w:t>
      </w:r>
    </w:p>
    <w:p w14:paraId="118470FF" w14:textId="415C768B" w:rsidR="00723F82" w:rsidRPr="0090724C" w:rsidRDefault="00EE1F12" w:rsidP="00F231C8">
      <w:pPr>
        <w:pStyle w:val="Heading4"/>
        <w:spacing w:before="120" w:after="120" w:line="240" w:lineRule="auto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 xml:space="preserve">3. </w:t>
      </w:r>
      <w:r w:rsidR="00723F82" w:rsidRPr="00E56B07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>Tổng</w:t>
      </w:r>
      <w:r w:rsidR="00723F82" w:rsidRPr="00E56B07">
        <w:rPr>
          <w:rFonts w:ascii="Times New Roman" w:hAnsi="Times New Roman" w:cs="Times New Roman"/>
          <w:b/>
          <w:bCs/>
          <w:i w:val="0"/>
          <w:iCs w:val="0"/>
          <w:color w:val="000000" w:themeColor="text1"/>
          <w:spacing w:val="-3"/>
          <w:sz w:val="28"/>
          <w:szCs w:val="28"/>
        </w:rPr>
        <w:t xml:space="preserve"> </w:t>
      </w:r>
      <w:r w:rsidR="00723F82" w:rsidRPr="00E56B07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>thời</w:t>
      </w:r>
      <w:r w:rsidR="00723F82" w:rsidRPr="00E56B07">
        <w:rPr>
          <w:rFonts w:ascii="Times New Roman" w:hAnsi="Times New Roman" w:cs="Times New Roman"/>
          <w:b/>
          <w:bCs/>
          <w:i w:val="0"/>
          <w:iCs w:val="0"/>
          <w:color w:val="000000" w:themeColor="text1"/>
          <w:spacing w:val="-1"/>
          <w:sz w:val="28"/>
          <w:szCs w:val="28"/>
        </w:rPr>
        <w:t xml:space="preserve"> </w:t>
      </w:r>
      <w:r w:rsidR="00723F82" w:rsidRPr="00E56B07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>gian làm</w:t>
      </w:r>
      <w:r w:rsidR="00723F82" w:rsidRPr="00E56B07">
        <w:rPr>
          <w:rFonts w:ascii="Times New Roman" w:hAnsi="Times New Roman" w:cs="Times New Roman"/>
          <w:b/>
          <w:bCs/>
          <w:i w:val="0"/>
          <w:iCs w:val="0"/>
          <w:color w:val="000000" w:themeColor="text1"/>
          <w:spacing w:val="-1"/>
          <w:sz w:val="28"/>
          <w:szCs w:val="28"/>
        </w:rPr>
        <w:t xml:space="preserve"> </w:t>
      </w:r>
      <w:r w:rsidR="00723F82" w:rsidRPr="00E56B07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>việc:</w:t>
      </w:r>
      <w:r w:rsidR="00723F82" w:rsidRPr="0090724C">
        <w:rPr>
          <w:rFonts w:ascii="Times New Roman" w:hAnsi="Times New Roman" w:cs="Times New Roman"/>
          <w:i w:val="0"/>
          <w:iCs w:val="0"/>
          <w:color w:val="000000" w:themeColor="text1"/>
          <w:spacing w:val="-3"/>
          <w:sz w:val="28"/>
          <w:szCs w:val="28"/>
        </w:rPr>
        <w:t xml:space="preserve"> </w:t>
      </w:r>
      <w:r w:rsidR="00723F82" w:rsidRPr="0090724C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100%</w:t>
      </w:r>
    </w:p>
    <w:p w14:paraId="17C29F95" w14:textId="15258DD0" w:rsidR="00441CA8" w:rsidRPr="0090724C" w:rsidRDefault="00EE1F12" w:rsidP="00F231C8">
      <w:pPr>
        <w:pStyle w:val="TableParagraph"/>
        <w:tabs>
          <w:tab w:val="left" w:pos="1955"/>
        </w:tabs>
        <w:spacing w:before="120" w:after="120"/>
        <w:ind w:left="0" w:right="14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</w:t>
      </w:r>
      <w:r w:rsidR="00981904" w:rsidRPr="0090724C">
        <w:rPr>
          <w:b/>
          <w:color w:val="000000" w:themeColor="text1"/>
          <w:sz w:val="28"/>
          <w:szCs w:val="28"/>
        </w:rPr>
        <w:t xml:space="preserve">. </w:t>
      </w:r>
      <w:r w:rsidR="00441CA8" w:rsidRPr="0090724C">
        <w:rPr>
          <w:b/>
          <w:color w:val="000000" w:themeColor="text1"/>
          <w:sz w:val="28"/>
          <w:szCs w:val="28"/>
        </w:rPr>
        <w:t>Đơn vị</w:t>
      </w:r>
      <w:r w:rsidR="00441CA8" w:rsidRPr="0090724C">
        <w:rPr>
          <w:b/>
          <w:color w:val="000000" w:themeColor="text1"/>
          <w:spacing w:val="1"/>
          <w:sz w:val="28"/>
          <w:szCs w:val="28"/>
        </w:rPr>
        <w:t xml:space="preserve"> </w:t>
      </w:r>
      <w:r w:rsidR="00441CA8" w:rsidRPr="0090724C">
        <w:rPr>
          <w:b/>
          <w:color w:val="000000" w:themeColor="text1"/>
          <w:sz w:val="28"/>
          <w:szCs w:val="28"/>
        </w:rPr>
        <w:t>làm</w:t>
      </w:r>
      <w:r w:rsidR="00441CA8" w:rsidRPr="0090724C">
        <w:rPr>
          <w:b/>
          <w:color w:val="000000" w:themeColor="text1"/>
          <w:spacing w:val="-10"/>
          <w:sz w:val="28"/>
          <w:szCs w:val="28"/>
        </w:rPr>
        <w:t xml:space="preserve"> </w:t>
      </w:r>
      <w:r w:rsidR="00441CA8" w:rsidRPr="0090724C">
        <w:rPr>
          <w:b/>
          <w:color w:val="000000" w:themeColor="text1"/>
          <w:sz w:val="28"/>
          <w:szCs w:val="28"/>
        </w:rPr>
        <w:t>việc:</w:t>
      </w:r>
      <w:r w:rsidR="005E7D9B" w:rsidRPr="0090724C">
        <w:rPr>
          <w:b/>
          <w:color w:val="000000" w:themeColor="text1"/>
          <w:sz w:val="28"/>
          <w:szCs w:val="28"/>
        </w:rPr>
        <w:t xml:space="preserve"> </w:t>
      </w:r>
      <w:r w:rsidR="00441CA8" w:rsidRPr="0090724C">
        <w:rPr>
          <w:color w:val="000000" w:themeColor="text1"/>
          <w:sz w:val="28"/>
          <w:szCs w:val="28"/>
        </w:rPr>
        <w:t>Dự án “Chuyển đổi các hệ thống nông nghiệp sinh thái nông minh, bền</w:t>
      </w:r>
      <w:r w:rsidR="00441CA8" w:rsidRPr="0090724C">
        <w:rPr>
          <w:color w:val="000000" w:themeColor="text1"/>
          <w:spacing w:val="-65"/>
          <w:sz w:val="28"/>
          <w:szCs w:val="28"/>
        </w:rPr>
        <w:t xml:space="preserve"> </w:t>
      </w:r>
      <w:r w:rsidR="00441CA8" w:rsidRPr="0090724C">
        <w:rPr>
          <w:color w:val="000000" w:themeColor="text1"/>
          <w:sz w:val="28"/>
          <w:szCs w:val="28"/>
        </w:rPr>
        <w:t>vững và thích ứng với biến đổi khí hậu tại vùng giữa và ven biển Đồng</w:t>
      </w:r>
      <w:r w:rsidR="00441CA8" w:rsidRPr="0090724C">
        <w:rPr>
          <w:color w:val="000000" w:themeColor="text1"/>
          <w:spacing w:val="-65"/>
          <w:sz w:val="28"/>
          <w:szCs w:val="28"/>
        </w:rPr>
        <w:t xml:space="preserve"> </w:t>
      </w:r>
      <w:r w:rsidR="00441CA8" w:rsidRPr="0090724C">
        <w:rPr>
          <w:color w:val="000000" w:themeColor="text1"/>
          <w:sz w:val="28"/>
          <w:szCs w:val="28"/>
        </w:rPr>
        <w:t>bằng sông</w:t>
      </w:r>
      <w:r w:rsidR="00441CA8" w:rsidRPr="0090724C">
        <w:rPr>
          <w:color w:val="000000" w:themeColor="text1"/>
          <w:spacing w:val="1"/>
          <w:sz w:val="28"/>
          <w:szCs w:val="28"/>
        </w:rPr>
        <w:t xml:space="preserve"> </w:t>
      </w:r>
      <w:r w:rsidR="00441CA8" w:rsidRPr="0090724C">
        <w:rPr>
          <w:color w:val="000000" w:themeColor="text1"/>
          <w:sz w:val="28"/>
          <w:szCs w:val="28"/>
        </w:rPr>
        <w:t>Cửu Long,</w:t>
      </w:r>
      <w:r w:rsidR="00441CA8" w:rsidRPr="0090724C">
        <w:rPr>
          <w:color w:val="000000" w:themeColor="text1"/>
          <w:spacing w:val="-1"/>
          <w:sz w:val="28"/>
          <w:szCs w:val="28"/>
        </w:rPr>
        <w:t xml:space="preserve"> </w:t>
      </w:r>
      <w:r w:rsidR="00441CA8" w:rsidRPr="0090724C">
        <w:rPr>
          <w:color w:val="000000" w:themeColor="text1"/>
          <w:sz w:val="28"/>
          <w:szCs w:val="28"/>
        </w:rPr>
        <w:t>Việt</w:t>
      </w:r>
      <w:r w:rsidR="00441CA8" w:rsidRPr="0090724C">
        <w:rPr>
          <w:color w:val="000000" w:themeColor="text1"/>
          <w:spacing w:val="-2"/>
          <w:sz w:val="28"/>
          <w:szCs w:val="28"/>
        </w:rPr>
        <w:t xml:space="preserve"> </w:t>
      </w:r>
      <w:r w:rsidR="00441CA8" w:rsidRPr="0090724C">
        <w:rPr>
          <w:color w:val="000000" w:themeColor="text1"/>
          <w:sz w:val="28"/>
          <w:szCs w:val="28"/>
        </w:rPr>
        <w:t>Nam”</w:t>
      </w:r>
    </w:p>
    <w:p w14:paraId="682F58E6" w14:textId="2E94E2A7" w:rsidR="00441CA8" w:rsidRPr="000D37AD" w:rsidRDefault="00EE1F12" w:rsidP="00751358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</w:t>
      </w:r>
      <w:r w:rsidR="00981904" w:rsidRPr="009072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441CA8" w:rsidRPr="009072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Quan hệ</w:t>
      </w:r>
      <w:r w:rsidR="00441CA8" w:rsidRPr="0090724C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="00441CA8" w:rsidRPr="009072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công</w:t>
      </w:r>
      <w:r w:rsidR="00441CA8" w:rsidRPr="0090724C">
        <w:rPr>
          <w:rFonts w:ascii="Times New Roman" w:hAnsi="Times New Roman" w:cs="Times New Roman"/>
          <w:b/>
          <w:color w:val="000000" w:themeColor="text1"/>
          <w:spacing w:val="-13"/>
          <w:sz w:val="28"/>
          <w:szCs w:val="28"/>
        </w:rPr>
        <w:t xml:space="preserve"> </w:t>
      </w:r>
      <w:r w:rsidR="00441CA8" w:rsidRPr="009072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việc: </w:t>
      </w:r>
      <w:r w:rsidR="006C1E6E" w:rsidRPr="0075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Vụ Hợp tác quốc tế, Vụ Tài chính, Văn phòng Bộ; Các đơn vị trong </w:t>
      </w:r>
      <w:r w:rsidR="002F5334" w:rsidRPr="00751358">
        <w:rPr>
          <w:rFonts w:ascii="Times New Roman" w:hAnsi="Times New Roman" w:cs="Times New Roman"/>
          <w:color w:val="000000" w:themeColor="text1"/>
          <w:sz w:val="28"/>
          <w:szCs w:val="28"/>
        </w:rPr>
        <w:t>Bộ Nông nghiệp và Môi trường (Cục trồng trọt và Bảo vệ thực vật, Cục thủy sản và kiểm ngư, Vụ Khoa học và Công nghệ, ….); Các Bộ, ngành, địa phương liên quan Bộ Tài chính</w:t>
      </w:r>
      <w:r w:rsidR="00751358" w:rsidRPr="0075135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2F5334" w:rsidRPr="0075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Sở Nông nghiệp và Môi trường các tỉnh </w:t>
      </w:r>
      <w:r w:rsidR="00751358" w:rsidRPr="00751358">
        <w:rPr>
          <w:rFonts w:ascii="Times New Roman" w:hAnsi="Times New Roman" w:cs="Times New Roman"/>
          <w:color w:val="000000" w:themeColor="text1"/>
          <w:sz w:val="28"/>
          <w:szCs w:val="28"/>
        </w:rPr>
        <w:t>Đồng Tháp, Kiên Giang và Trà Vinh</w:t>
      </w:r>
      <w:r w:rsidR="00751358" w:rsidRPr="0075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(sau sắp xếp lại là tỉnh </w:t>
      </w:r>
      <w:r w:rsidR="002F5334" w:rsidRPr="00751358">
        <w:rPr>
          <w:rFonts w:ascii="Times New Roman" w:hAnsi="Times New Roman" w:cs="Times New Roman"/>
          <w:color w:val="000000" w:themeColor="text1"/>
          <w:sz w:val="28"/>
          <w:szCs w:val="28"/>
        </w:rPr>
        <w:t>Đồng Tháp, An Giang, Vĩnh Long)</w:t>
      </w:r>
      <w:r w:rsidR="00751358" w:rsidRPr="0075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6C1E6E" w:rsidRPr="00751358">
        <w:rPr>
          <w:rFonts w:ascii="Times New Roman" w:hAnsi="Times New Roman" w:cs="Times New Roman"/>
          <w:color w:val="000000" w:themeColor="text1"/>
          <w:sz w:val="28"/>
          <w:szCs w:val="28"/>
        </w:rPr>
        <w:t>FAO Việt Nam.</w:t>
      </w:r>
    </w:p>
    <w:p w14:paraId="7B724B0A" w14:textId="34E27603" w:rsidR="00441CA8" w:rsidRPr="0090724C" w:rsidRDefault="00EE1F12" w:rsidP="00F231C8">
      <w:pPr>
        <w:pStyle w:val="TableParagraph"/>
        <w:tabs>
          <w:tab w:val="left" w:pos="1955"/>
        </w:tabs>
        <w:spacing w:before="120" w:after="120"/>
        <w:ind w:left="0"/>
        <w:jc w:val="both"/>
        <w:rPr>
          <w:i/>
          <w:i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6</w:t>
      </w:r>
      <w:r w:rsidR="00981904" w:rsidRPr="0090724C">
        <w:rPr>
          <w:b/>
          <w:color w:val="000000" w:themeColor="text1"/>
          <w:sz w:val="28"/>
          <w:szCs w:val="28"/>
        </w:rPr>
        <w:t xml:space="preserve">. </w:t>
      </w:r>
      <w:r w:rsidR="00441CA8" w:rsidRPr="0090724C">
        <w:rPr>
          <w:b/>
          <w:color w:val="000000" w:themeColor="text1"/>
          <w:sz w:val="28"/>
          <w:szCs w:val="28"/>
        </w:rPr>
        <w:t>Công việc</w:t>
      </w:r>
      <w:r w:rsidR="005E7D9B" w:rsidRPr="0090724C">
        <w:rPr>
          <w:b/>
          <w:color w:val="000000" w:themeColor="text1"/>
          <w:sz w:val="28"/>
          <w:szCs w:val="28"/>
        </w:rPr>
        <w:t xml:space="preserve"> </w:t>
      </w:r>
      <w:r w:rsidR="00441CA8" w:rsidRPr="0090724C">
        <w:rPr>
          <w:b/>
          <w:color w:val="000000" w:themeColor="text1"/>
          <w:spacing w:val="-65"/>
          <w:sz w:val="28"/>
          <w:szCs w:val="28"/>
        </w:rPr>
        <w:t xml:space="preserve">  </w:t>
      </w:r>
      <w:r w:rsidR="00441CA8" w:rsidRPr="0090724C">
        <w:rPr>
          <w:b/>
          <w:color w:val="000000" w:themeColor="text1"/>
          <w:sz w:val="28"/>
          <w:szCs w:val="28"/>
        </w:rPr>
        <w:t>liên</w:t>
      </w:r>
      <w:r w:rsidR="00441CA8" w:rsidRPr="0090724C">
        <w:rPr>
          <w:b/>
          <w:color w:val="000000" w:themeColor="text1"/>
          <w:spacing w:val="-1"/>
          <w:sz w:val="28"/>
          <w:szCs w:val="28"/>
        </w:rPr>
        <w:t xml:space="preserve"> </w:t>
      </w:r>
      <w:r w:rsidR="00441CA8" w:rsidRPr="0090724C">
        <w:rPr>
          <w:b/>
          <w:color w:val="000000" w:themeColor="text1"/>
          <w:sz w:val="28"/>
          <w:szCs w:val="28"/>
        </w:rPr>
        <w:t xml:space="preserve">quan: </w:t>
      </w:r>
      <w:r w:rsidR="00441CA8" w:rsidRPr="0090724C">
        <w:rPr>
          <w:color w:val="000000" w:themeColor="text1"/>
          <w:sz w:val="28"/>
          <w:szCs w:val="28"/>
        </w:rPr>
        <w:t>Thực</w:t>
      </w:r>
      <w:r w:rsidR="00441CA8" w:rsidRPr="0090724C">
        <w:rPr>
          <w:color w:val="000000" w:themeColor="text1"/>
          <w:spacing w:val="20"/>
          <w:sz w:val="28"/>
          <w:szCs w:val="28"/>
        </w:rPr>
        <w:t xml:space="preserve"> </w:t>
      </w:r>
      <w:r w:rsidR="00441CA8" w:rsidRPr="0090724C">
        <w:rPr>
          <w:color w:val="000000" w:themeColor="text1"/>
          <w:sz w:val="28"/>
          <w:szCs w:val="28"/>
        </w:rPr>
        <w:t>hiện</w:t>
      </w:r>
      <w:r w:rsidR="00441CA8" w:rsidRPr="0090724C">
        <w:rPr>
          <w:color w:val="000000" w:themeColor="text1"/>
          <w:spacing w:val="22"/>
          <w:sz w:val="28"/>
          <w:szCs w:val="28"/>
        </w:rPr>
        <w:t xml:space="preserve"> </w:t>
      </w:r>
      <w:r w:rsidR="00441CA8" w:rsidRPr="0090724C">
        <w:rPr>
          <w:color w:val="000000" w:themeColor="text1"/>
          <w:sz w:val="28"/>
          <w:szCs w:val="28"/>
        </w:rPr>
        <w:t>nhiệm</w:t>
      </w:r>
      <w:r w:rsidR="00441CA8" w:rsidRPr="0090724C">
        <w:rPr>
          <w:color w:val="000000" w:themeColor="text1"/>
          <w:spacing w:val="25"/>
          <w:sz w:val="28"/>
          <w:szCs w:val="28"/>
        </w:rPr>
        <w:t xml:space="preserve"> </w:t>
      </w:r>
      <w:r w:rsidR="00441CA8" w:rsidRPr="0090724C">
        <w:rPr>
          <w:color w:val="000000" w:themeColor="text1"/>
          <w:sz w:val="28"/>
          <w:szCs w:val="28"/>
        </w:rPr>
        <w:t>vụ</w:t>
      </w:r>
      <w:r w:rsidR="00441CA8" w:rsidRPr="0090724C">
        <w:rPr>
          <w:color w:val="000000" w:themeColor="text1"/>
          <w:spacing w:val="24"/>
          <w:sz w:val="28"/>
          <w:szCs w:val="28"/>
        </w:rPr>
        <w:t xml:space="preserve"> </w:t>
      </w:r>
      <w:r w:rsidR="00441CA8" w:rsidRPr="0090724C">
        <w:rPr>
          <w:color w:val="000000" w:themeColor="text1"/>
          <w:sz w:val="28"/>
          <w:szCs w:val="28"/>
        </w:rPr>
        <w:t>theo</w:t>
      </w:r>
      <w:r w:rsidR="00441CA8" w:rsidRPr="0090724C">
        <w:rPr>
          <w:color w:val="000000" w:themeColor="text1"/>
          <w:spacing w:val="24"/>
          <w:sz w:val="28"/>
          <w:szCs w:val="28"/>
        </w:rPr>
        <w:t xml:space="preserve"> </w:t>
      </w:r>
      <w:r w:rsidR="00441CA8" w:rsidRPr="0090724C">
        <w:rPr>
          <w:color w:val="000000" w:themeColor="text1"/>
          <w:sz w:val="28"/>
          <w:szCs w:val="28"/>
        </w:rPr>
        <w:t>phân</w:t>
      </w:r>
      <w:r w:rsidR="00441CA8" w:rsidRPr="0090724C">
        <w:rPr>
          <w:color w:val="000000" w:themeColor="text1"/>
          <w:spacing w:val="25"/>
          <w:sz w:val="28"/>
          <w:szCs w:val="28"/>
        </w:rPr>
        <w:t xml:space="preserve"> </w:t>
      </w:r>
      <w:r w:rsidR="00441CA8" w:rsidRPr="0090724C">
        <w:rPr>
          <w:color w:val="000000" w:themeColor="text1"/>
          <w:sz w:val="28"/>
          <w:szCs w:val="28"/>
        </w:rPr>
        <w:t>công</w:t>
      </w:r>
      <w:r w:rsidR="00441CA8" w:rsidRPr="0090724C">
        <w:rPr>
          <w:color w:val="000000" w:themeColor="text1"/>
          <w:spacing w:val="24"/>
          <w:sz w:val="28"/>
          <w:szCs w:val="28"/>
        </w:rPr>
        <w:t xml:space="preserve"> </w:t>
      </w:r>
      <w:r w:rsidR="00441CA8" w:rsidRPr="0090724C">
        <w:rPr>
          <w:color w:val="000000" w:themeColor="text1"/>
          <w:sz w:val="28"/>
          <w:szCs w:val="28"/>
        </w:rPr>
        <w:t>của</w:t>
      </w:r>
      <w:r w:rsidR="00441CA8" w:rsidRPr="0090724C">
        <w:rPr>
          <w:color w:val="000000" w:themeColor="text1"/>
          <w:spacing w:val="23"/>
          <w:sz w:val="28"/>
          <w:szCs w:val="28"/>
        </w:rPr>
        <w:t xml:space="preserve"> </w:t>
      </w:r>
      <w:r w:rsidR="00441CA8" w:rsidRPr="0090724C">
        <w:rPr>
          <w:color w:val="000000" w:themeColor="text1"/>
          <w:sz w:val="28"/>
          <w:szCs w:val="28"/>
        </w:rPr>
        <w:t>Giám</w:t>
      </w:r>
      <w:r w:rsidR="00441CA8" w:rsidRPr="0090724C">
        <w:rPr>
          <w:color w:val="000000" w:themeColor="text1"/>
          <w:spacing w:val="24"/>
          <w:sz w:val="28"/>
          <w:szCs w:val="28"/>
        </w:rPr>
        <w:t xml:space="preserve"> </w:t>
      </w:r>
      <w:r w:rsidR="00441CA8" w:rsidRPr="0090724C">
        <w:rPr>
          <w:color w:val="000000" w:themeColor="text1"/>
          <w:sz w:val="28"/>
          <w:szCs w:val="28"/>
        </w:rPr>
        <w:t>đốc</w:t>
      </w:r>
      <w:r w:rsidR="00441CA8" w:rsidRPr="0090724C">
        <w:rPr>
          <w:color w:val="000000" w:themeColor="text1"/>
          <w:spacing w:val="21"/>
          <w:sz w:val="28"/>
          <w:szCs w:val="28"/>
        </w:rPr>
        <w:t xml:space="preserve"> </w:t>
      </w:r>
      <w:r w:rsidR="00441CA8" w:rsidRPr="0090724C">
        <w:rPr>
          <w:color w:val="000000" w:themeColor="text1"/>
          <w:sz w:val="28"/>
          <w:szCs w:val="28"/>
        </w:rPr>
        <w:t>dự</w:t>
      </w:r>
      <w:r w:rsidR="00441CA8" w:rsidRPr="0090724C">
        <w:rPr>
          <w:color w:val="000000" w:themeColor="text1"/>
          <w:spacing w:val="23"/>
          <w:sz w:val="28"/>
          <w:szCs w:val="28"/>
        </w:rPr>
        <w:t xml:space="preserve"> </w:t>
      </w:r>
      <w:r w:rsidR="00441CA8" w:rsidRPr="0090724C">
        <w:rPr>
          <w:color w:val="000000" w:themeColor="text1"/>
          <w:sz w:val="28"/>
          <w:szCs w:val="28"/>
        </w:rPr>
        <w:t>án;</w:t>
      </w:r>
      <w:r w:rsidR="00441CA8" w:rsidRPr="0090724C">
        <w:rPr>
          <w:color w:val="000000" w:themeColor="text1"/>
          <w:spacing w:val="21"/>
          <w:sz w:val="28"/>
          <w:szCs w:val="28"/>
        </w:rPr>
        <w:t xml:space="preserve"> </w:t>
      </w:r>
      <w:r w:rsidR="00441CA8" w:rsidRPr="0090724C">
        <w:rPr>
          <w:color w:val="000000" w:themeColor="text1"/>
          <w:sz w:val="28"/>
          <w:szCs w:val="28"/>
        </w:rPr>
        <w:t>Vụ</w:t>
      </w:r>
      <w:r w:rsidR="00441CA8" w:rsidRPr="0090724C">
        <w:rPr>
          <w:color w:val="000000" w:themeColor="text1"/>
          <w:spacing w:val="22"/>
          <w:sz w:val="28"/>
          <w:szCs w:val="28"/>
        </w:rPr>
        <w:t xml:space="preserve"> </w:t>
      </w:r>
      <w:r w:rsidR="00441CA8" w:rsidRPr="0090724C">
        <w:rPr>
          <w:color w:val="000000" w:themeColor="text1"/>
          <w:sz w:val="28"/>
          <w:szCs w:val="28"/>
        </w:rPr>
        <w:t>trưởng</w:t>
      </w:r>
      <w:r w:rsidR="00441CA8" w:rsidRPr="0090724C">
        <w:rPr>
          <w:color w:val="000000" w:themeColor="text1"/>
          <w:spacing w:val="-64"/>
          <w:sz w:val="28"/>
          <w:szCs w:val="28"/>
        </w:rPr>
        <w:t xml:space="preserve"> </w:t>
      </w:r>
      <w:r w:rsidR="00441CA8" w:rsidRPr="0090724C">
        <w:rPr>
          <w:color w:val="000000" w:themeColor="text1"/>
          <w:sz w:val="28"/>
          <w:szCs w:val="28"/>
        </w:rPr>
        <w:t>Vụ</w:t>
      </w:r>
      <w:r w:rsidR="00441CA8" w:rsidRPr="0090724C">
        <w:rPr>
          <w:color w:val="000000" w:themeColor="text1"/>
          <w:spacing w:val="-2"/>
          <w:sz w:val="28"/>
          <w:szCs w:val="28"/>
        </w:rPr>
        <w:t xml:space="preserve"> </w:t>
      </w:r>
      <w:r w:rsidR="00441CA8" w:rsidRPr="0090724C">
        <w:rPr>
          <w:color w:val="000000" w:themeColor="text1"/>
          <w:sz w:val="28"/>
          <w:szCs w:val="28"/>
        </w:rPr>
        <w:t>Hợp</w:t>
      </w:r>
      <w:r w:rsidR="00441CA8" w:rsidRPr="0090724C">
        <w:rPr>
          <w:color w:val="000000" w:themeColor="text1"/>
          <w:spacing w:val="1"/>
          <w:sz w:val="28"/>
          <w:szCs w:val="28"/>
        </w:rPr>
        <w:t xml:space="preserve"> </w:t>
      </w:r>
      <w:r w:rsidR="00441CA8" w:rsidRPr="0090724C">
        <w:rPr>
          <w:color w:val="000000" w:themeColor="text1"/>
          <w:sz w:val="28"/>
          <w:szCs w:val="28"/>
        </w:rPr>
        <w:t>tác</w:t>
      </w:r>
      <w:r w:rsidR="00441CA8" w:rsidRPr="0090724C">
        <w:rPr>
          <w:color w:val="000000" w:themeColor="text1"/>
          <w:spacing w:val="-4"/>
          <w:sz w:val="28"/>
          <w:szCs w:val="28"/>
        </w:rPr>
        <w:t xml:space="preserve"> </w:t>
      </w:r>
      <w:r w:rsidR="00441CA8" w:rsidRPr="0090724C">
        <w:rPr>
          <w:color w:val="000000" w:themeColor="text1"/>
          <w:sz w:val="28"/>
          <w:szCs w:val="28"/>
        </w:rPr>
        <w:t>quốc</w:t>
      </w:r>
      <w:r w:rsidR="00441CA8" w:rsidRPr="0090724C">
        <w:rPr>
          <w:color w:val="000000" w:themeColor="text1"/>
          <w:spacing w:val="-1"/>
          <w:sz w:val="28"/>
          <w:szCs w:val="28"/>
        </w:rPr>
        <w:t xml:space="preserve"> </w:t>
      </w:r>
      <w:r w:rsidR="00441CA8" w:rsidRPr="0090724C">
        <w:rPr>
          <w:color w:val="000000" w:themeColor="text1"/>
          <w:sz w:val="28"/>
          <w:szCs w:val="28"/>
        </w:rPr>
        <w:t>tế</w:t>
      </w:r>
      <w:r w:rsidR="00F70156" w:rsidRPr="0090724C">
        <w:rPr>
          <w:color w:val="000000" w:themeColor="text1"/>
          <w:sz w:val="28"/>
          <w:szCs w:val="28"/>
        </w:rPr>
        <w:t xml:space="preserve"> </w:t>
      </w:r>
      <w:r w:rsidR="00F70156" w:rsidRPr="0090724C">
        <w:rPr>
          <w:i/>
          <w:iCs/>
          <w:color w:val="000000" w:themeColor="text1"/>
          <w:sz w:val="28"/>
          <w:szCs w:val="28"/>
        </w:rPr>
        <w:t>(Mô tả chi tiết tại mục</w:t>
      </w:r>
      <w:r w:rsidR="00716B7A">
        <w:rPr>
          <w:i/>
          <w:iCs/>
          <w:color w:val="000000" w:themeColor="text1"/>
          <w:sz w:val="28"/>
          <w:szCs w:val="28"/>
        </w:rPr>
        <w:t xml:space="preserve"> B</w:t>
      </w:r>
      <w:r w:rsidR="00F70156" w:rsidRPr="0090724C">
        <w:rPr>
          <w:i/>
          <w:iCs/>
          <w:color w:val="000000" w:themeColor="text1"/>
          <w:sz w:val="28"/>
          <w:szCs w:val="28"/>
        </w:rPr>
        <w:t>)</w:t>
      </w:r>
    </w:p>
    <w:p w14:paraId="2BD6A200" w14:textId="2F5209A3" w:rsidR="00F95528" w:rsidRPr="00F62678" w:rsidRDefault="00EE1F12" w:rsidP="00F231C8">
      <w:pPr>
        <w:pStyle w:val="TableParagraph"/>
        <w:spacing w:before="120" w:after="120"/>
        <w:ind w:left="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7</w:t>
      </w:r>
      <w:r w:rsidR="00981904" w:rsidRPr="0090724C">
        <w:rPr>
          <w:b/>
          <w:color w:val="000000" w:themeColor="text1"/>
          <w:sz w:val="28"/>
          <w:szCs w:val="28"/>
        </w:rPr>
        <w:t xml:space="preserve">. </w:t>
      </w:r>
      <w:r w:rsidR="00441CA8" w:rsidRPr="0090724C">
        <w:rPr>
          <w:b/>
          <w:color w:val="000000" w:themeColor="text1"/>
          <w:sz w:val="28"/>
          <w:szCs w:val="28"/>
        </w:rPr>
        <w:t>Mục</w:t>
      </w:r>
      <w:r w:rsidR="00441CA8" w:rsidRPr="0090724C">
        <w:rPr>
          <w:b/>
          <w:color w:val="000000" w:themeColor="text1"/>
          <w:spacing w:val="-5"/>
          <w:sz w:val="28"/>
          <w:szCs w:val="28"/>
        </w:rPr>
        <w:t xml:space="preserve"> </w:t>
      </w:r>
      <w:r w:rsidR="00441CA8" w:rsidRPr="0090724C">
        <w:rPr>
          <w:b/>
          <w:color w:val="000000" w:themeColor="text1"/>
          <w:sz w:val="28"/>
          <w:szCs w:val="28"/>
        </w:rPr>
        <w:t>tiêu,</w:t>
      </w:r>
      <w:r w:rsidR="00441CA8" w:rsidRPr="0090724C">
        <w:rPr>
          <w:b/>
          <w:color w:val="000000" w:themeColor="text1"/>
          <w:spacing w:val="-1"/>
          <w:sz w:val="28"/>
          <w:szCs w:val="28"/>
        </w:rPr>
        <w:t xml:space="preserve"> </w:t>
      </w:r>
      <w:r w:rsidR="00441CA8" w:rsidRPr="0090724C">
        <w:rPr>
          <w:b/>
          <w:color w:val="000000" w:themeColor="text1"/>
          <w:sz w:val="28"/>
          <w:szCs w:val="28"/>
        </w:rPr>
        <w:t>vị</w:t>
      </w:r>
      <w:r w:rsidR="00441CA8" w:rsidRPr="0090724C">
        <w:rPr>
          <w:b/>
          <w:color w:val="000000" w:themeColor="text1"/>
          <w:spacing w:val="-4"/>
          <w:sz w:val="28"/>
          <w:szCs w:val="28"/>
        </w:rPr>
        <w:t xml:space="preserve"> </w:t>
      </w:r>
      <w:r w:rsidR="00441CA8" w:rsidRPr="0090724C">
        <w:rPr>
          <w:b/>
          <w:color w:val="000000" w:themeColor="text1"/>
          <w:sz w:val="28"/>
          <w:szCs w:val="28"/>
        </w:rPr>
        <w:t>trí</w:t>
      </w:r>
      <w:r w:rsidR="00441CA8" w:rsidRPr="0090724C">
        <w:rPr>
          <w:b/>
          <w:color w:val="000000" w:themeColor="text1"/>
          <w:spacing w:val="-2"/>
          <w:sz w:val="28"/>
          <w:szCs w:val="28"/>
        </w:rPr>
        <w:t xml:space="preserve"> </w:t>
      </w:r>
      <w:r w:rsidR="00441CA8" w:rsidRPr="0090724C">
        <w:rPr>
          <w:b/>
          <w:color w:val="000000" w:themeColor="text1"/>
          <w:sz w:val="28"/>
          <w:szCs w:val="28"/>
        </w:rPr>
        <w:t>công</w:t>
      </w:r>
      <w:r w:rsidR="00441CA8" w:rsidRPr="0090724C">
        <w:rPr>
          <w:b/>
          <w:color w:val="000000" w:themeColor="text1"/>
          <w:spacing w:val="-2"/>
          <w:sz w:val="28"/>
          <w:szCs w:val="28"/>
        </w:rPr>
        <w:t xml:space="preserve"> </w:t>
      </w:r>
      <w:r w:rsidR="00441CA8" w:rsidRPr="0090724C">
        <w:rPr>
          <w:b/>
          <w:color w:val="000000" w:themeColor="text1"/>
          <w:sz w:val="28"/>
          <w:szCs w:val="28"/>
        </w:rPr>
        <w:t>việc</w:t>
      </w:r>
      <w:r w:rsidR="00F70156" w:rsidRPr="0090724C">
        <w:rPr>
          <w:b/>
          <w:color w:val="000000" w:themeColor="text1"/>
          <w:spacing w:val="1"/>
          <w:sz w:val="28"/>
          <w:szCs w:val="28"/>
        </w:rPr>
        <w:t xml:space="preserve">: </w:t>
      </w:r>
      <w:r w:rsidR="00F62678" w:rsidRPr="00F62678">
        <w:rPr>
          <w:color w:val="000000" w:themeColor="text1"/>
          <w:sz w:val="28"/>
          <w:szCs w:val="28"/>
        </w:rPr>
        <w:t>Hoàn thành các nhiệm vụ được giao theo yêu cầu của Hợp đồng ký kết trong khuôn khổ dự án</w:t>
      </w:r>
      <w:r w:rsidR="00F62678">
        <w:rPr>
          <w:color w:val="000000" w:themeColor="text1"/>
          <w:sz w:val="28"/>
          <w:szCs w:val="28"/>
        </w:rPr>
        <w:t xml:space="preserve">; </w:t>
      </w:r>
      <w:r w:rsidR="00F62678" w:rsidRPr="00F62678">
        <w:rPr>
          <w:color w:val="000000" w:themeColor="text1"/>
          <w:sz w:val="28"/>
          <w:szCs w:val="28"/>
        </w:rPr>
        <w:t>Thực hiện các nhiệm vụ khác do Giám đốc dự án</w:t>
      </w:r>
      <w:r w:rsidR="00F62678">
        <w:rPr>
          <w:color w:val="000000" w:themeColor="text1"/>
          <w:sz w:val="28"/>
          <w:szCs w:val="28"/>
        </w:rPr>
        <w:t xml:space="preserve">/ </w:t>
      </w:r>
      <w:r w:rsidR="00F62678" w:rsidRPr="00F62678">
        <w:rPr>
          <w:color w:val="000000" w:themeColor="text1"/>
          <w:sz w:val="28"/>
          <w:szCs w:val="28"/>
        </w:rPr>
        <w:t>Vụ trưởng Vụ HTQT giao</w:t>
      </w:r>
      <w:r w:rsidR="00F62678">
        <w:rPr>
          <w:color w:val="000000" w:themeColor="text1"/>
          <w:sz w:val="28"/>
          <w:szCs w:val="28"/>
        </w:rPr>
        <w:t xml:space="preserve">; </w:t>
      </w:r>
      <w:r w:rsidR="00F62678" w:rsidRPr="00F62678">
        <w:rPr>
          <w:color w:val="000000" w:themeColor="text1"/>
          <w:sz w:val="28"/>
          <w:szCs w:val="28"/>
        </w:rPr>
        <w:t>Thời gian thực hiện Hợp đồng: Theo yêu cầu công việc cụ thể của từng vị trí trong quá trình triển khai dự án.</w:t>
      </w:r>
    </w:p>
    <w:p w14:paraId="22B15652" w14:textId="77777777" w:rsidR="00F62678" w:rsidRPr="0090724C" w:rsidRDefault="00F62678" w:rsidP="00F231C8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4CDA59D" w14:textId="540B8D62" w:rsidR="00F95528" w:rsidRPr="0090724C" w:rsidRDefault="00F959E3" w:rsidP="00F231C8">
      <w:pPr>
        <w:pStyle w:val="Heading2"/>
        <w:spacing w:before="120" w:after="120" w:line="240" w:lineRule="auto"/>
      </w:pPr>
      <w:r w:rsidRPr="0090724C">
        <w:t>B</w:t>
      </w:r>
      <w:r w:rsidR="00F95528" w:rsidRPr="0090724C">
        <w:t>-Thông tin chi tiết</w:t>
      </w:r>
    </w:p>
    <w:p w14:paraId="43E6BEF5" w14:textId="676335FB" w:rsidR="00051374" w:rsidRPr="0090724C" w:rsidRDefault="00051374" w:rsidP="00F231C8">
      <w:pPr>
        <w:spacing w:before="120" w:after="120" w:line="240" w:lineRule="auto"/>
        <w:jc w:val="both"/>
        <w:rPr>
          <w:rStyle w:val="normalchar"/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 w:rsidRPr="0090724C">
        <w:rPr>
          <w:rStyle w:val="normalchar"/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1. Các nhiệm vụ chính</w:t>
      </w:r>
    </w:p>
    <w:p w14:paraId="1FB404A4" w14:textId="44CE8A39" w:rsidR="00A037DE" w:rsidRPr="00584360" w:rsidRDefault="00A037DE" w:rsidP="00F231C8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58436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- Thực hiện các công việc về hành chính cho Ban quản lý dự án theo hướng dẫn của Cán bộ điều phối, Cán bộ Giám </w:t>
      </w:r>
      <w:r w:rsidR="00181EBF" w:rsidRPr="0058436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sát.</w:t>
      </w:r>
    </w:p>
    <w:p w14:paraId="4B9C29A6" w14:textId="17AE9051" w:rsidR="00A037DE" w:rsidRPr="00584360" w:rsidRDefault="00A037DE" w:rsidP="00F231C8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58436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- Thực hiện các công việc về tài chính, mua sắm đấu thầu theo quy định đối với việc sử dụng vốn đối ứng của dự án, vốn của nhà tài </w:t>
      </w:r>
      <w:r w:rsidR="00181EBF" w:rsidRPr="0058436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trợ.</w:t>
      </w:r>
    </w:p>
    <w:p w14:paraId="43061320" w14:textId="3DA8DF42" w:rsidR="00A037DE" w:rsidRPr="00584360" w:rsidRDefault="00A037DE" w:rsidP="00F231C8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58436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- Các nhiệm vụ khác theo phân công của Ban quản lý Dự án.</w:t>
      </w:r>
    </w:p>
    <w:p w14:paraId="7C78D3FA" w14:textId="3AC56D7C" w:rsidR="007605D3" w:rsidRPr="0090724C" w:rsidRDefault="007605D3" w:rsidP="00F231C8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072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 Tên sản phẩm</w:t>
      </w:r>
      <w:r w:rsidR="00FE642D" w:rsidRPr="009072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Pr="009072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kết quả đầu ra</w:t>
      </w:r>
    </w:p>
    <w:p w14:paraId="4E792983" w14:textId="6307479F" w:rsidR="006E4491" w:rsidRPr="006E4491" w:rsidRDefault="006E4491" w:rsidP="00F231C8">
      <w:pPr>
        <w:pStyle w:val="TableParagraph"/>
        <w:tabs>
          <w:tab w:val="left" w:pos="351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4491">
        <w:rPr>
          <w:sz w:val="28"/>
          <w:szCs w:val="28"/>
        </w:rPr>
        <w:t>Thực</w:t>
      </w:r>
      <w:r w:rsidRPr="006E4491">
        <w:rPr>
          <w:spacing w:val="-5"/>
          <w:sz w:val="28"/>
          <w:szCs w:val="28"/>
        </w:rPr>
        <w:t xml:space="preserve"> </w:t>
      </w:r>
      <w:r w:rsidRPr="006E4491">
        <w:rPr>
          <w:sz w:val="28"/>
          <w:szCs w:val="28"/>
        </w:rPr>
        <w:t>hiện</w:t>
      </w:r>
      <w:r w:rsidRPr="006E4491">
        <w:rPr>
          <w:spacing w:val="1"/>
          <w:sz w:val="28"/>
          <w:szCs w:val="28"/>
        </w:rPr>
        <w:t xml:space="preserve"> </w:t>
      </w:r>
      <w:r w:rsidRPr="006E4491">
        <w:rPr>
          <w:sz w:val="28"/>
          <w:szCs w:val="28"/>
        </w:rPr>
        <w:t>các</w:t>
      </w:r>
      <w:r w:rsidRPr="006E4491">
        <w:rPr>
          <w:spacing w:val="-2"/>
          <w:sz w:val="28"/>
          <w:szCs w:val="28"/>
        </w:rPr>
        <w:t xml:space="preserve"> </w:t>
      </w:r>
      <w:r w:rsidRPr="006E4491">
        <w:rPr>
          <w:sz w:val="28"/>
          <w:szCs w:val="28"/>
        </w:rPr>
        <w:t>công</w:t>
      </w:r>
      <w:r w:rsidRPr="006E4491">
        <w:rPr>
          <w:spacing w:val="1"/>
          <w:sz w:val="28"/>
          <w:szCs w:val="28"/>
        </w:rPr>
        <w:t xml:space="preserve"> </w:t>
      </w:r>
      <w:r w:rsidRPr="006E4491">
        <w:rPr>
          <w:sz w:val="28"/>
          <w:szCs w:val="28"/>
        </w:rPr>
        <w:t>việc</w:t>
      </w:r>
      <w:r w:rsidRPr="006E4491">
        <w:rPr>
          <w:spacing w:val="-2"/>
          <w:sz w:val="28"/>
          <w:szCs w:val="28"/>
        </w:rPr>
        <w:t xml:space="preserve"> </w:t>
      </w:r>
      <w:r w:rsidRPr="006E4491">
        <w:rPr>
          <w:sz w:val="28"/>
          <w:szCs w:val="28"/>
        </w:rPr>
        <w:t>hành</w:t>
      </w:r>
      <w:r w:rsidRPr="006E4491">
        <w:rPr>
          <w:spacing w:val="1"/>
          <w:sz w:val="28"/>
          <w:szCs w:val="28"/>
        </w:rPr>
        <w:t xml:space="preserve"> </w:t>
      </w:r>
      <w:r w:rsidRPr="006E4491">
        <w:rPr>
          <w:sz w:val="28"/>
          <w:szCs w:val="28"/>
        </w:rPr>
        <w:t>chính của</w:t>
      </w:r>
      <w:r w:rsidRPr="006E4491">
        <w:rPr>
          <w:spacing w:val="-4"/>
          <w:sz w:val="28"/>
          <w:szCs w:val="28"/>
        </w:rPr>
        <w:t xml:space="preserve"> </w:t>
      </w:r>
      <w:r w:rsidRPr="006E4491">
        <w:rPr>
          <w:sz w:val="28"/>
          <w:szCs w:val="28"/>
        </w:rPr>
        <w:t>Dự</w:t>
      </w:r>
      <w:r w:rsidRPr="006E4491">
        <w:rPr>
          <w:spacing w:val="-2"/>
          <w:sz w:val="28"/>
          <w:szCs w:val="28"/>
        </w:rPr>
        <w:t xml:space="preserve"> </w:t>
      </w:r>
      <w:r w:rsidRPr="006E4491">
        <w:rPr>
          <w:sz w:val="28"/>
          <w:szCs w:val="28"/>
        </w:rPr>
        <w:t>án,</w:t>
      </w:r>
      <w:r w:rsidRPr="006E4491">
        <w:rPr>
          <w:spacing w:val="-1"/>
          <w:sz w:val="28"/>
          <w:szCs w:val="28"/>
        </w:rPr>
        <w:t xml:space="preserve"> </w:t>
      </w:r>
      <w:r w:rsidRPr="006E4491">
        <w:rPr>
          <w:sz w:val="28"/>
          <w:szCs w:val="28"/>
        </w:rPr>
        <w:t>gồm:</w:t>
      </w:r>
      <w:r w:rsidR="003369E6">
        <w:rPr>
          <w:sz w:val="28"/>
          <w:szCs w:val="28"/>
        </w:rPr>
        <w:t xml:space="preserve"> (i) </w:t>
      </w:r>
      <w:r w:rsidRPr="006E4491">
        <w:rPr>
          <w:sz w:val="28"/>
          <w:szCs w:val="28"/>
        </w:rPr>
        <w:t>Theo</w:t>
      </w:r>
      <w:r w:rsidRPr="001E7C9C">
        <w:rPr>
          <w:sz w:val="28"/>
          <w:szCs w:val="28"/>
        </w:rPr>
        <w:t xml:space="preserve"> </w:t>
      </w:r>
      <w:r w:rsidRPr="006E4491">
        <w:rPr>
          <w:sz w:val="28"/>
          <w:szCs w:val="28"/>
        </w:rPr>
        <w:t>dõi</w:t>
      </w:r>
      <w:r w:rsidRPr="001E7C9C">
        <w:rPr>
          <w:sz w:val="28"/>
          <w:szCs w:val="28"/>
        </w:rPr>
        <w:t xml:space="preserve"> </w:t>
      </w:r>
      <w:r w:rsidRPr="006E4491">
        <w:rPr>
          <w:sz w:val="28"/>
          <w:szCs w:val="28"/>
        </w:rPr>
        <w:t>công</w:t>
      </w:r>
      <w:r w:rsidRPr="001E7C9C">
        <w:rPr>
          <w:sz w:val="28"/>
          <w:szCs w:val="28"/>
        </w:rPr>
        <w:t xml:space="preserve"> </w:t>
      </w:r>
      <w:r w:rsidRPr="006E4491">
        <w:rPr>
          <w:sz w:val="28"/>
          <w:szCs w:val="28"/>
        </w:rPr>
        <w:t>văn</w:t>
      </w:r>
      <w:r w:rsidRPr="001E7C9C">
        <w:rPr>
          <w:sz w:val="28"/>
          <w:szCs w:val="28"/>
        </w:rPr>
        <w:t xml:space="preserve"> </w:t>
      </w:r>
      <w:r w:rsidRPr="006E4491">
        <w:rPr>
          <w:sz w:val="28"/>
          <w:szCs w:val="28"/>
        </w:rPr>
        <w:t>đi</w:t>
      </w:r>
      <w:r w:rsidRPr="001E7C9C">
        <w:rPr>
          <w:sz w:val="28"/>
          <w:szCs w:val="28"/>
        </w:rPr>
        <w:t xml:space="preserve"> </w:t>
      </w:r>
      <w:r w:rsidRPr="006E4491">
        <w:rPr>
          <w:sz w:val="28"/>
          <w:szCs w:val="28"/>
        </w:rPr>
        <w:t>và đến;</w:t>
      </w:r>
      <w:r w:rsidRPr="001E7C9C">
        <w:rPr>
          <w:sz w:val="28"/>
          <w:szCs w:val="28"/>
        </w:rPr>
        <w:t xml:space="preserve"> </w:t>
      </w:r>
      <w:r w:rsidRPr="006E4491">
        <w:rPr>
          <w:sz w:val="28"/>
          <w:szCs w:val="28"/>
        </w:rPr>
        <w:t>phát</w:t>
      </w:r>
      <w:r w:rsidRPr="001E7C9C">
        <w:rPr>
          <w:sz w:val="28"/>
          <w:szCs w:val="28"/>
        </w:rPr>
        <w:t xml:space="preserve"> </w:t>
      </w:r>
      <w:r w:rsidRPr="006E4491">
        <w:rPr>
          <w:sz w:val="28"/>
          <w:szCs w:val="28"/>
        </w:rPr>
        <w:t>hành</w:t>
      </w:r>
      <w:r w:rsidRPr="001E7C9C">
        <w:rPr>
          <w:sz w:val="28"/>
          <w:szCs w:val="28"/>
        </w:rPr>
        <w:t xml:space="preserve"> </w:t>
      </w:r>
      <w:r w:rsidRPr="006E4491">
        <w:rPr>
          <w:sz w:val="28"/>
          <w:szCs w:val="28"/>
        </w:rPr>
        <w:t>văn bản;</w:t>
      </w:r>
      <w:r w:rsidR="003369E6">
        <w:rPr>
          <w:sz w:val="28"/>
          <w:szCs w:val="28"/>
        </w:rPr>
        <w:t xml:space="preserve"> (ii) </w:t>
      </w:r>
      <w:r w:rsidRPr="006E4491">
        <w:rPr>
          <w:sz w:val="28"/>
          <w:szCs w:val="28"/>
        </w:rPr>
        <w:t>Hỗ trợ tổ chức, tham gia các đoàn công tác của dự án làm việc</w:t>
      </w:r>
      <w:r w:rsidRPr="001E7C9C">
        <w:rPr>
          <w:sz w:val="28"/>
          <w:szCs w:val="28"/>
        </w:rPr>
        <w:t xml:space="preserve"> </w:t>
      </w:r>
      <w:r w:rsidRPr="006E4491">
        <w:rPr>
          <w:sz w:val="28"/>
          <w:szCs w:val="28"/>
        </w:rPr>
        <w:t>tại các địa phương; bao gồm cả việc hỗ trợ tổ chức và tham</w:t>
      </w:r>
      <w:r w:rsidRPr="001E7C9C">
        <w:rPr>
          <w:sz w:val="28"/>
          <w:szCs w:val="28"/>
        </w:rPr>
        <w:t xml:space="preserve"> </w:t>
      </w:r>
      <w:r w:rsidRPr="006E4491">
        <w:rPr>
          <w:sz w:val="28"/>
          <w:szCs w:val="28"/>
        </w:rPr>
        <w:t>gia các đoàn công tác của đối tác quốc tế, tư vấn tại Việt</w:t>
      </w:r>
      <w:r w:rsidRPr="001E7C9C">
        <w:rPr>
          <w:sz w:val="28"/>
          <w:szCs w:val="28"/>
        </w:rPr>
        <w:t xml:space="preserve"> </w:t>
      </w:r>
      <w:r w:rsidRPr="006E4491">
        <w:rPr>
          <w:sz w:val="28"/>
          <w:szCs w:val="28"/>
        </w:rPr>
        <w:t>Nam;</w:t>
      </w:r>
      <w:r w:rsidR="003369E6">
        <w:rPr>
          <w:sz w:val="28"/>
          <w:szCs w:val="28"/>
        </w:rPr>
        <w:t xml:space="preserve"> (iii) </w:t>
      </w:r>
      <w:r w:rsidRPr="006E4491">
        <w:rPr>
          <w:sz w:val="28"/>
          <w:szCs w:val="28"/>
        </w:rPr>
        <w:t>Thực hiện công tác hậu cần cho các cuộc họp của dự án, các</w:t>
      </w:r>
      <w:r w:rsidRPr="001E7C9C">
        <w:rPr>
          <w:sz w:val="28"/>
          <w:szCs w:val="28"/>
        </w:rPr>
        <w:t xml:space="preserve"> </w:t>
      </w:r>
      <w:r w:rsidRPr="006E4491">
        <w:rPr>
          <w:sz w:val="28"/>
          <w:szCs w:val="28"/>
        </w:rPr>
        <w:t>sự</w:t>
      </w:r>
      <w:r w:rsidRPr="001E7C9C">
        <w:rPr>
          <w:sz w:val="28"/>
          <w:szCs w:val="28"/>
        </w:rPr>
        <w:t xml:space="preserve"> </w:t>
      </w:r>
      <w:r w:rsidRPr="006E4491">
        <w:rPr>
          <w:sz w:val="28"/>
          <w:szCs w:val="28"/>
        </w:rPr>
        <w:t>kiện của</w:t>
      </w:r>
      <w:r w:rsidRPr="001E7C9C">
        <w:rPr>
          <w:sz w:val="28"/>
          <w:szCs w:val="28"/>
        </w:rPr>
        <w:t xml:space="preserve"> </w:t>
      </w:r>
      <w:r w:rsidRPr="006E4491">
        <w:rPr>
          <w:sz w:val="28"/>
          <w:szCs w:val="28"/>
        </w:rPr>
        <w:t>đối</w:t>
      </w:r>
      <w:r w:rsidRPr="001E7C9C">
        <w:rPr>
          <w:sz w:val="28"/>
          <w:szCs w:val="28"/>
        </w:rPr>
        <w:t xml:space="preserve"> </w:t>
      </w:r>
      <w:r w:rsidRPr="006E4491">
        <w:rPr>
          <w:sz w:val="28"/>
          <w:szCs w:val="28"/>
        </w:rPr>
        <w:t>tác</w:t>
      </w:r>
      <w:r w:rsidRPr="001E7C9C">
        <w:rPr>
          <w:sz w:val="28"/>
          <w:szCs w:val="28"/>
        </w:rPr>
        <w:t xml:space="preserve"> </w:t>
      </w:r>
      <w:r w:rsidRPr="006E4491">
        <w:rPr>
          <w:sz w:val="28"/>
          <w:szCs w:val="28"/>
        </w:rPr>
        <w:t>quốc tế,</w:t>
      </w:r>
      <w:r w:rsidRPr="001E7C9C">
        <w:rPr>
          <w:sz w:val="28"/>
          <w:szCs w:val="28"/>
        </w:rPr>
        <w:t xml:space="preserve"> </w:t>
      </w:r>
      <w:r w:rsidRPr="006E4491">
        <w:rPr>
          <w:sz w:val="28"/>
          <w:szCs w:val="28"/>
        </w:rPr>
        <w:t>tư</w:t>
      </w:r>
      <w:r w:rsidRPr="001E7C9C">
        <w:rPr>
          <w:sz w:val="28"/>
          <w:szCs w:val="28"/>
        </w:rPr>
        <w:t xml:space="preserve"> </w:t>
      </w:r>
      <w:r w:rsidRPr="006E4491">
        <w:rPr>
          <w:sz w:val="28"/>
          <w:szCs w:val="28"/>
        </w:rPr>
        <w:t>vấn thực</w:t>
      </w:r>
      <w:r w:rsidRPr="001E7C9C">
        <w:rPr>
          <w:sz w:val="28"/>
          <w:szCs w:val="28"/>
        </w:rPr>
        <w:t xml:space="preserve"> </w:t>
      </w:r>
      <w:r w:rsidRPr="006E4491">
        <w:rPr>
          <w:sz w:val="28"/>
          <w:szCs w:val="28"/>
        </w:rPr>
        <w:t>hiện</w:t>
      </w:r>
      <w:r w:rsidRPr="001E7C9C">
        <w:rPr>
          <w:sz w:val="28"/>
          <w:szCs w:val="28"/>
        </w:rPr>
        <w:t xml:space="preserve"> </w:t>
      </w:r>
      <w:r w:rsidRPr="006E4491">
        <w:rPr>
          <w:sz w:val="28"/>
          <w:szCs w:val="28"/>
        </w:rPr>
        <w:t>tại</w:t>
      </w:r>
      <w:r w:rsidRPr="001E7C9C">
        <w:rPr>
          <w:sz w:val="28"/>
          <w:szCs w:val="28"/>
        </w:rPr>
        <w:t xml:space="preserve"> </w:t>
      </w:r>
      <w:r w:rsidRPr="006E4491">
        <w:rPr>
          <w:sz w:val="28"/>
          <w:szCs w:val="28"/>
        </w:rPr>
        <w:t>Việt</w:t>
      </w:r>
      <w:r w:rsidRPr="001E7C9C">
        <w:rPr>
          <w:sz w:val="28"/>
          <w:szCs w:val="28"/>
        </w:rPr>
        <w:t xml:space="preserve"> </w:t>
      </w:r>
      <w:r w:rsidRPr="006E4491">
        <w:rPr>
          <w:sz w:val="28"/>
          <w:szCs w:val="28"/>
        </w:rPr>
        <w:t>Nam;</w:t>
      </w:r>
    </w:p>
    <w:p w14:paraId="3286BC6B" w14:textId="3A6CED66" w:rsidR="006E4491" w:rsidRPr="006E4491" w:rsidRDefault="006E4491" w:rsidP="00F231C8">
      <w:pPr>
        <w:pStyle w:val="TableParagraph"/>
        <w:spacing w:before="120" w:after="120"/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4491">
        <w:rPr>
          <w:sz w:val="28"/>
          <w:szCs w:val="28"/>
        </w:rPr>
        <w:t>Thực hiện các công việc về tài chính,</w:t>
      </w:r>
      <w:r w:rsidRPr="001E7C9C">
        <w:rPr>
          <w:sz w:val="28"/>
          <w:szCs w:val="28"/>
        </w:rPr>
        <w:t xml:space="preserve"> </w:t>
      </w:r>
      <w:r w:rsidRPr="006E4491">
        <w:rPr>
          <w:sz w:val="28"/>
          <w:szCs w:val="28"/>
        </w:rPr>
        <w:t>mua sắm đấu thầu</w:t>
      </w:r>
      <w:r w:rsidRPr="001E7C9C">
        <w:rPr>
          <w:sz w:val="28"/>
          <w:szCs w:val="28"/>
        </w:rPr>
        <w:t xml:space="preserve"> </w:t>
      </w:r>
      <w:r w:rsidRPr="006E4491">
        <w:rPr>
          <w:sz w:val="28"/>
          <w:szCs w:val="28"/>
        </w:rPr>
        <w:t>theo</w:t>
      </w:r>
      <w:r w:rsidRPr="001E7C9C">
        <w:rPr>
          <w:sz w:val="28"/>
          <w:szCs w:val="28"/>
        </w:rPr>
        <w:t xml:space="preserve"> </w:t>
      </w:r>
      <w:r w:rsidRPr="006E4491">
        <w:rPr>
          <w:sz w:val="28"/>
          <w:szCs w:val="28"/>
        </w:rPr>
        <w:t>quy định đối với việc sử dụng vốn đối ứng của dự án/ vốn của</w:t>
      </w:r>
      <w:r w:rsidRPr="001E7C9C">
        <w:rPr>
          <w:sz w:val="28"/>
          <w:szCs w:val="28"/>
        </w:rPr>
        <w:t xml:space="preserve"> </w:t>
      </w:r>
      <w:r w:rsidRPr="006E4491">
        <w:rPr>
          <w:sz w:val="28"/>
          <w:szCs w:val="28"/>
        </w:rPr>
        <w:t>nhà</w:t>
      </w:r>
      <w:r w:rsidRPr="001E7C9C">
        <w:rPr>
          <w:sz w:val="28"/>
          <w:szCs w:val="28"/>
        </w:rPr>
        <w:t xml:space="preserve"> </w:t>
      </w:r>
      <w:r w:rsidRPr="006E4491">
        <w:rPr>
          <w:sz w:val="28"/>
          <w:szCs w:val="28"/>
        </w:rPr>
        <w:t>tài</w:t>
      </w:r>
      <w:r w:rsidRPr="001E7C9C">
        <w:rPr>
          <w:sz w:val="28"/>
          <w:szCs w:val="28"/>
        </w:rPr>
        <w:t xml:space="preserve"> </w:t>
      </w:r>
      <w:r w:rsidRPr="006E4491">
        <w:rPr>
          <w:sz w:val="28"/>
          <w:szCs w:val="28"/>
        </w:rPr>
        <w:t>trợ:</w:t>
      </w:r>
      <w:r w:rsidR="003369E6">
        <w:rPr>
          <w:sz w:val="28"/>
          <w:szCs w:val="28"/>
        </w:rPr>
        <w:t xml:space="preserve"> (i) </w:t>
      </w:r>
      <w:r w:rsidRPr="006E4491">
        <w:rPr>
          <w:sz w:val="28"/>
          <w:szCs w:val="28"/>
        </w:rPr>
        <w:t>Tham gia</w:t>
      </w:r>
      <w:r w:rsidRPr="001E7C9C">
        <w:rPr>
          <w:sz w:val="28"/>
          <w:szCs w:val="28"/>
        </w:rPr>
        <w:t xml:space="preserve"> </w:t>
      </w:r>
      <w:r w:rsidRPr="006E4491">
        <w:rPr>
          <w:sz w:val="28"/>
          <w:szCs w:val="28"/>
        </w:rPr>
        <w:t>các</w:t>
      </w:r>
      <w:r w:rsidRPr="001E7C9C">
        <w:rPr>
          <w:sz w:val="28"/>
          <w:szCs w:val="28"/>
        </w:rPr>
        <w:t xml:space="preserve"> </w:t>
      </w:r>
      <w:r w:rsidRPr="006E4491">
        <w:rPr>
          <w:sz w:val="28"/>
          <w:szCs w:val="28"/>
        </w:rPr>
        <w:t>công</w:t>
      </w:r>
      <w:r w:rsidR="00A738E8">
        <w:rPr>
          <w:sz w:val="28"/>
          <w:szCs w:val="28"/>
        </w:rPr>
        <w:t xml:space="preserve"> </w:t>
      </w:r>
      <w:r w:rsidR="00A738E8">
        <w:rPr>
          <w:sz w:val="28"/>
          <w:szCs w:val="28"/>
        </w:rPr>
        <w:lastRenderedPageBreak/>
        <w:t>việc</w:t>
      </w:r>
      <w:r w:rsidRPr="001E7C9C">
        <w:rPr>
          <w:sz w:val="28"/>
          <w:szCs w:val="28"/>
        </w:rPr>
        <w:t xml:space="preserve"> </w:t>
      </w:r>
      <w:r w:rsidRPr="006E4491">
        <w:rPr>
          <w:sz w:val="28"/>
          <w:szCs w:val="28"/>
        </w:rPr>
        <w:t>mua sắm, đấu</w:t>
      </w:r>
      <w:r w:rsidRPr="001E7C9C">
        <w:rPr>
          <w:sz w:val="28"/>
          <w:szCs w:val="28"/>
        </w:rPr>
        <w:t xml:space="preserve"> </w:t>
      </w:r>
      <w:r w:rsidRPr="006E4491">
        <w:rPr>
          <w:sz w:val="28"/>
          <w:szCs w:val="28"/>
        </w:rPr>
        <w:t>thầu</w:t>
      </w:r>
      <w:r w:rsidRPr="001E7C9C">
        <w:rPr>
          <w:sz w:val="28"/>
          <w:szCs w:val="28"/>
        </w:rPr>
        <w:t xml:space="preserve"> </w:t>
      </w:r>
      <w:r w:rsidRPr="006E4491">
        <w:rPr>
          <w:sz w:val="28"/>
          <w:szCs w:val="28"/>
        </w:rPr>
        <w:t>theo</w:t>
      </w:r>
      <w:r w:rsidRPr="001E7C9C">
        <w:rPr>
          <w:sz w:val="28"/>
          <w:szCs w:val="28"/>
        </w:rPr>
        <w:t xml:space="preserve"> </w:t>
      </w:r>
      <w:r w:rsidRPr="006E4491">
        <w:rPr>
          <w:sz w:val="28"/>
          <w:szCs w:val="28"/>
        </w:rPr>
        <w:t>quy</w:t>
      </w:r>
      <w:r w:rsidRPr="001E7C9C">
        <w:rPr>
          <w:sz w:val="28"/>
          <w:szCs w:val="28"/>
        </w:rPr>
        <w:t xml:space="preserve"> </w:t>
      </w:r>
      <w:r w:rsidRPr="006E4491">
        <w:rPr>
          <w:sz w:val="28"/>
          <w:szCs w:val="28"/>
        </w:rPr>
        <w:t>định</w:t>
      </w:r>
      <w:r w:rsidRPr="001E7C9C">
        <w:rPr>
          <w:sz w:val="28"/>
          <w:szCs w:val="28"/>
        </w:rPr>
        <w:t xml:space="preserve"> </w:t>
      </w:r>
      <w:r w:rsidRPr="006E4491">
        <w:rPr>
          <w:sz w:val="28"/>
          <w:szCs w:val="28"/>
        </w:rPr>
        <w:t>của</w:t>
      </w:r>
      <w:r w:rsidRPr="001E7C9C">
        <w:rPr>
          <w:sz w:val="28"/>
          <w:szCs w:val="28"/>
        </w:rPr>
        <w:t xml:space="preserve"> </w:t>
      </w:r>
      <w:r w:rsidRPr="006E4491">
        <w:rPr>
          <w:sz w:val="28"/>
          <w:szCs w:val="28"/>
        </w:rPr>
        <w:t>chính</w:t>
      </w:r>
      <w:r w:rsidRPr="001E7C9C">
        <w:rPr>
          <w:sz w:val="28"/>
          <w:szCs w:val="28"/>
        </w:rPr>
        <w:t xml:space="preserve"> </w:t>
      </w:r>
      <w:r w:rsidRPr="006E4491">
        <w:rPr>
          <w:sz w:val="28"/>
          <w:szCs w:val="28"/>
        </w:rPr>
        <w:t>phủ</w:t>
      </w:r>
      <w:r w:rsidRPr="001E7C9C">
        <w:rPr>
          <w:sz w:val="28"/>
          <w:szCs w:val="28"/>
        </w:rPr>
        <w:t xml:space="preserve"> </w:t>
      </w:r>
      <w:r w:rsidRPr="006E4491">
        <w:rPr>
          <w:sz w:val="28"/>
          <w:szCs w:val="28"/>
        </w:rPr>
        <w:t>Việt</w:t>
      </w:r>
      <w:r w:rsidRPr="001E7C9C">
        <w:rPr>
          <w:sz w:val="28"/>
          <w:szCs w:val="28"/>
        </w:rPr>
        <w:t xml:space="preserve"> </w:t>
      </w:r>
      <w:r w:rsidRPr="006E4491">
        <w:rPr>
          <w:sz w:val="28"/>
          <w:szCs w:val="28"/>
        </w:rPr>
        <w:t>Nam/</w:t>
      </w:r>
      <w:r w:rsidRPr="001E7C9C">
        <w:rPr>
          <w:sz w:val="28"/>
          <w:szCs w:val="28"/>
        </w:rPr>
        <w:t xml:space="preserve"> </w:t>
      </w:r>
      <w:r w:rsidRPr="006E4491">
        <w:rPr>
          <w:sz w:val="28"/>
          <w:szCs w:val="28"/>
        </w:rPr>
        <w:t>nhà</w:t>
      </w:r>
      <w:r w:rsidRPr="001E7C9C">
        <w:rPr>
          <w:sz w:val="28"/>
          <w:szCs w:val="28"/>
        </w:rPr>
        <w:t xml:space="preserve"> </w:t>
      </w:r>
      <w:r w:rsidRPr="006E4491">
        <w:rPr>
          <w:sz w:val="28"/>
          <w:szCs w:val="28"/>
        </w:rPr>
        <w:t>tài</w:t>
      </w:r>
      <w:r w:rsidRPr="001E7C9C">
        <w:rPr>
          <w:sz w:val="28"/>
          <w:szCs w:val="28"/>
        </w:rPr>
        <w:t xml:space="preserve"> </w:t>
      </w:r>
      <w:r w:rsidRPr="006E4491">
        <w:rPr>
          <w:sz w:val="28"/>
          <w:szCs w:val="28"/>
        </w:rPr>
        <w:t>trợ để</w:t>
      </w:r>
      <w:r w:rsidRPr="001E7C9C">
        <w:rPr>
          <w:sz w:val="28"/>
          <w:szCs w:val="28"/>
        </w:rPr>
        <w:t xml:space="preserve"> </w:t>
      </w:r>
      <w:r w:rsidRPr="006E4491">
        <w:rPr>
          <w:sz w:val="28"/>
          <w:szCs w:val="28"/>
        </w:rPr>
        <w:t>thực hiện</w:t>
      </w:r>
      <w:r w:rsidRPr="001E7C9C">
        <w:rPr>
          <w:sz w:val="28"/>
          <w:szCs w:val="28"/>
        </w:rPr>
        <w:t xml:space="preserve"> </w:t>
      </w:r>
      <w:r w:rsidRPr="006E4491">
        <w:rPr>
          <w:sz w:val="28"/>
          <w:szCs w:val="28"/>
        </w:rPr>
        <w:t>dự</w:t>
      </w:r>
      <w:r w:rsidRPr="001E7C9C">
        <w:rPr>
          <w:sz w:val="28"/>
          <w:szCs w:val="28"/>
        </w:rPr>
        <w:t xml:space="preserve"> </w:t>
      </w:r>
      <w:r w:rsidRPr="006E4491">
        <w:rPr>
          <w:sz w:val="28"/>
          <w:szCs w:val="28"/>
        </w:rPr>
        <w:t>án;</w:t>
      </w:r>
      <w:r w:rsidR="003369E6">
        <w:rPr>
          <w:sz w:val="28"/>
          <w:szCs w:val="28"/>
        </w:rPr>
        <w:t xml:space="preserve"> (ii) </w:t>
      </w:r>
      <w:r w:rsidRPr="006E4491">
        <w:rPr>
          <w:sz w:val="28"/>
          <w:szCs w:val="28"/>
        </w:rPr>
        <w:t>Chuẩn bị/ tiếp nhận hồ sơ thanh toán theo yêu cầu của dự án;</w:t>
      </w:r>
      <w:r w:rsidRPr="001E7C9C">
        <w:rPr>
          <w:sz w:val="28"/>
          <w:szCs w:val="28"/>
        </w:rPr>
        <w:t xml:space="preserve"> </w:t>
      </w:r>
      <w:r w:rsidRPr="006E4491">
        <w:rPr>
          <w:sz w:val="28"/>
          <w:szCs w:val="28"/>
        </w:rPr>
        <w:t>chuyển</w:t>
      </w:r>
      <w:r w:rsidRPr="001E7C9C">
        <w:rPr>
          <w:sz w:val="28"/>
          <w:szCs w:val="28"/>
        </w:rPr>
        <w:t xml:space="preserve"> </w:t>
      </w:r>
      <w:r w:rsidRPr="006E4491">
        <w:rPr>
          <w:sz w:val="28"/>
          <w:szCs w:val="28"/>
        </w:rPr>
        <w:t>kế</w:t>
      </w:r>
      <w:r w:rsidRPr="001E7C9C">
        <w:rPr>
          <w:sz w:val="28"/>
          <w:szCs w:val="28"/>
        </w:rPr>
        <w:t xml:space="preserve"> </w:t>
      </w:r>
      <w:r w:rsidRPr="006E4491">
        <w:rPr>
          <w:sz w:val="28"/>
          <w:szCs w:val="28"/>
        </w:rPr>
        <w:t>toán</w:t>
      </w:r>
      <w:r w:rsidRPr="001E7C9C">
        <w:rPr>
          <w:sz w:val="28"/>
          <w:szCs w:val="28"/>
        </w:rPr>
        <w:t xml:space="preserve"> </w:t>
      </w:r>
      <w:r w:rsidRPr="006E4491">
        <w:rPr>
          <w:sz w:val="28"/>
          <w:szCs w:val="28"/>
        </w:rPr>
        <w:t>dự</w:t>
      </w:r>
      <w:r w:rsidRPr="001E7C9C">
        <w:rPr>
          <w:sz w:val="28"/>
          <w:szCs w:val="28"/>
        </w:rPr>
        <w:t xml:space="preserve"> </w:t>
      </w:r>
      <w:r w:rsidRPr="006E4491">
        <w:rPr>
          <w:sz w:val="28"/>
          <w:szCs w:val="28"/>
        </w:rPr>
        <w:t>án làm thanh</w:t>
      </w:r>
      <w:r w:rsidRPr="001E7C9C">
        <w:rPr>
          <w:sz w:val="28"/>
          <w:szCs w:val="28"/>
        </w:rPr>
        <w:t xml:space="preserve"> </w:t>
      </w:r>
      <w:r w:rsidRPr="006E4491">
        <w:rPr>
          <w:sz w:val="28"/>
          <w:szCs w:val="28"/>
        </w:rPr>
        <w:t>toán;</w:t>
      </w:r>
      <w:r w:rsidR="003369E6">
        <w:rPr>
          <w:sz w:val="28"/>
          <w:szCs w:val="28"/>
        </w:rPr>
        <w:t xml:space="preserve"> (</w:t>
      </w:r>
      <w:r w:rsidR="003F7103">
        <w:rPr>
          <w:sz w:val="28"/>
          <w:szCs w:val="28"/>
        </w:rPr>
        <w:t xml:space="preserve">ii) </w:t>
      </w:r>
      <w:r w:rsidRPr="006E4491">
        <w:rPr>
          <w:sz w:val="28"/>
          <w:szCs w:val="28"/>
        </w:rPr>
        <w:t>Theo dõi việc tiếp nhận và sử dụng nguồn vốn đối ứng/ kinh</w:t>
      </w:r>
      <w:r w:rsidRPr="001E7C9C">
        <w:rPr>
          <w:sz w:val="28"/>
          <w:szCs w:val="28"/>
        </w:rPr>
        <w:t xml:space="preserve"> </w:t>
      </w:r>
      <w:r w:rsidRPr="006E4491">
        <w:rPr>
          <w:sz w:val="28"/>
          <w:szCs w:val="28"/>
        </w:rPr>
        <w:t>phí</w:t>
      </w:r>
      <w:r w:rsidRPr="001E7C9C">
        <w:rPr>
          <w:sz w:val="28"/>
          <w:szCs w:val="28"/>
        </w:rPr>
        <w:t xml:space="preserve"> </w:t>
      </w:r>
      <w:r w:rsidRPr="006E4491">
        <w:rPr>
          <w:sz w:val="28"/>
          <w:szCs w:val="28"/>
        </w:rPr>
        <w:t>nhà</w:t>
      </w:r>
      <w:r w:rsidRPr="001E7C9C">
        <w:rPr>
          <w:sz w:val="28"/>
          <w:szCs w:val="28"/>
        </w:rPr>
        <w:t xml:space="preserve"> </w:t>
      </w:r>
      <w:r w:rsidRPr="006E4491">
        <w:rPr>
          <w:sz w:val="28"/>
          <w:szCs w:val="28"/>
        </w:rPr>
        <w:t>tài</w:t>
      </w:r>
      <w:r w:rsidRPr="001E7C9C">
        <w:rPr>
          <w:sz w:val="28"/>
          <w:szCs w:val="28"/>
        </w:rPr>
        <w:t xml:space="preserve"> </w:t>
      </w:r>
      <w:r w:rsidRPr="006E4491">
        <w:rPr>
          <w:sz w:val="28"/>
          <w:szCs w:val="28"/>
        </w:rPr>
        <w:t>trợ chuyển</w:t>
      </w:r>
      <w:r w:rsidRPr="001E7C9C">
        <w:rPr>
          <w:sz w:val="28"/>
          <w:szCs w:val="28"/>
        </w:rPr>
        <w:t xml:space="preserve"> </w:t>
      </w:r>
      <w:r w:rsidRPr="006E4491">
        <w:rPr>
          <w:sz w:val="28"/>
          <w:szCs w:val="28"/>
        </w:rPr>
        <w:t>trong</w:t>
      </w:r>
      <w:r w:rsidRPr="001E7C9C">
        <w:rPr>
          <w:sz w:val="28"/>
          <w:szCs w:val="28"/>
        </w:rPr>
        <w:t xml:space="preserve"> </w:t>
      </w:r>
      <w:r w:rsidRPr="006E4491">
        <w:rPr>
          <w:sz w:val="28"/>
          <w:szCs w:val="28"/>
        </w:rPr>
        <w:t>quá</w:t>
      </w:r>
      <w:r w:rsidRPr="001E7C9C">
        <w:rPr>
          <w:sz w:val="28"/>
          <w:szCs w:val="28"/>
        </w:rPr>
        <w:t xml:space="preserve"> </w:t>
      </w:r>
      <w:r w:rsidRPr="006E4491">
        <w:rPr>
          <w:sz w:val="28"/>
          <w:szCs w:val="28"/>
        </w:rPr>
        <w:t>trình thực</w:t>
      </w:r>
      <w:r w:rsidRPr="001E7C9C">
        <w:rPr>
          <w:sz w:val="28"/>
          <w:szCs w:val="28"/>
        </w:rPr>
        <w:t xml:space="preserve"> </w:t>
      </w:r>
      <w:r w:rsidRPr="006E4491">
        <w:rPr>
          <w:sz w:val="28"/>
          <w:szCs w:val="28"/>
        </w:rPr>
        <w:t>hiện dự</w:t>
      </w:r>
      <w:r w:rsidRPr="001E7C9C">
        <w:rPr>
          <w:sz w:val="28"/>
          <w:szCs w:val="28"/>
        </w:rPr>
        <w:t xml:space="preserve"> </w:t>
      </w:r>
      <w:r w:rsidRPr="006E4491">
        <w:rPr>
          <w:sz w:val="28"/>
          <w:szCs w:val="28"/>
        </w:rPr>
        <w:t>án;</w:t>
      </w:r>
      <w:r w:rsidR="003F7103">
        <w:rPr>
          <w:sz w:val="28"/>
          <w:szCs w:val="28"/>
        </w:rPr>
        <w:t xml:space="preserve"> (iii) </w:t>
      </w:r>
      <w:r w:rsidRPr="006E4491">
        <w:rPr>
          <w:sz w:val="28"/>
          <w:szCs w:val="28"/>
        </w:rPr>
        <w:t>Hỗ trợ lập các báo cáo thuế, sử dụng hoá đơn, các báo cáo chi</w:t>
      </w:r>
      <w:r w:rsidRPr="001E7C9C">
        <w:rPr>
          <w:sz w:val="28"/>
          <w:szCs w:val="28"/>
        </w:rPr>
        <w:t xml:space="preserve"> </w:t>
      </w:r>
      <w:r w:rsidRPr="006E4491">
        <w:rPr>
          <w:sz w:val="28"/>
          <w:szCs w:val="28"/>
        </w:rPr>
        <w:t>tiêu định kỳ hàng tháng/quý và các báo cáo khác theo yêu cầu</w:t>
      </w:r>
      <w:r w:rsidRPr="001E7C9C">
        <w:rPr>
          <w:sz w:val="28"/>
          <w:szCs w:val="28"/>
        </w:rPr>
        <w:t xml:space="preserve"> </w:t>
      </w:r>
      <w:r w:rsidRPr="006E4491">
        <w:rPr>
          <w:sz w:val="28"/>
          <w:szCs w:val="28"/>
        </w:rPr>
        <w:t>của</w:t>
      </w:r>
      <w:r w:rsidRPr="001E7C9C">
        <w:rPr>
          <w:sz w:val="28"/>
          <w:szCs w:val="28"/>
        </w:rPr>
        <w:t xml:space="preserve"> </w:t>
      </w:r>
      <w:r w:rsidRPr="006E4491">
        <w:rPr>
          <w:sz w:val="28"/>
          <w:szCs w:val="28"/>
        </w:rPr>
        <w:t>Dự</w:t>
      </w:r>
      <w:r w:rsidRPr="001E7C9C">
        <w:rPr>
          <w:sz w:val="28"/>
          <w:szCs w:val="28"/>
        </w:rPr>
        <w:t xml:space="preserve"> </w:t>
      </w:r>
      <w:r w:rsidRPr="006E4491">
        <w:rPr>
          <w:sz w:val="28"/>
          <w:szCs w:val="28"/>
        </w:rPr>
        <w:t>án</w:t>
      </w:r>
      <w:r w:rsidRPr="001E7C9C">
        <w:rPr>
          <w:sz w:val="28"/>
          <w:szCs w:val="28"/>
        </w:rPr>
        <w:t xml:space="preserve"> </w:t>
      </w:r>
      <w:r w:rsidRPr="006E4491">
        <w:rPr>
          <w:sz w:val="28"/>
          <w:szCs w:val="28"/>
        </w:rPr>
        <w:t>và</w:t>
      </w:r>
      <w:r w:rsidRPr="001E7C9C">
        <w:rPr>
          <w:sz w:val="28"/>
          <w:szCs w:val="28"/>
        </w:rPr>
        <w:t xml:space="preserve"> </w:t>
      </w:r>
      <w:r w:rsidRPr="006E4491">
        <w:rPr>
          <w:sz w:val="28"/>
          <w:szCs w:val="28"/>
        </w:rPr>
        <w:t>theo</w:t>
      </w:r>
      <w:r w:rsidRPr="001E7C9C">
        <w:rPr>
          <w:sz w:val="28"/>
          <w:szCs w:val="28"/>
        </w:rPr>
        <w:t xml:space="preserve"> </w:t>
      </w:r>
      <w:r w:rsidRPr="006E4491">
        <w:rPr>
          <w:sz w:val="28"/>
          <w:szCs w:val="28"/>
        </w:rPr>
        <w:t>quy</w:t>
      </w:r>
      <w:r w:rsidRPr="001E7C9C">
        <w:rPr>
          <w:sz w:val="28"/>
          <w:szCs w:val="28"/>
        </w:rPr>
        <w:t xml:space="preserve"> </w:t>
      </w:r>
      <w:r w:rsidRPr="006E4491">
        <w:rPr>
          <w:sz w:val="28"/>
          <w:szCs w:val="28"/>
        </w:rPr>
        <w:t>định</w:t>
      </w:r>
      <w:r w:rsidRPr="001E7C9C">
        <w:rPr>
          <w:sz w:val="28"/>
          <w:szCs w:val="28"/>
        </w:rPr>
        <w:t xml:space="preserve"> </w:t>
      </w:r>
      <w:r w:rsidRPr="006E4491">
        <w:rPr>
          <w:sz w:val="28"/>
          <w:szCs w:val="28"/>
        </w:rPr>
        <w:t>tài</w:t>
      </w:r>
      <w:r w:rsidRPr="005F6362">
        <w:rPr>
          <w:sz w:val="28"/>
          <w:szCs w:val="28"/>
        </w:rPr>
        <w:t xml:space="preserve"> </w:t>
      </w:r>
      <w:r w:rsidRPr="006E4491">
        <w:rPr>
          <w:sz w:val="28"/>
          <w:szCs w:val="28"/>
        </w:rPr>
        <w:t>chính</w:t>
      </w:r>
      <w:r w:rsidRPr="005F6362">
        <w:rPr>
          <w:sz w:val="28"/>
          <w:szCs w:val="28"/>
        </w:rPr>
        <w:t xml:space="preserve"> </w:t>
      </w:r>
      <w:r w:rsidRPr="006E4491">
        <w:rPr>
          <w:sz w:val="28"/>
          <w:szCs w:val="28"/>
        </w:rPr>
        <w:t>phía</w:t>
      </w:r>
      <w:r w:rsidRPr="005F6362">
        <w:rPr>
          <w:sz w:val="28"/>
          <w:szCs w:val="28"/>
        </w:rPr>
        <w:t xml:space="preserve"> </w:t>
      </w:r>
      <w:r w:rsidRPr="006E4491">
        <w:rPr>
          <w:sz w:val="28"/>
          <w:szCs w:val="28"/>
        </w:rPr>
        <w:t>Việt</w:t>
      </w:r>
      <w:r w:rsidRPr="005F6362">
        <w:rPr>
          <w:sz w:val="28"/>
          <w:szCs w:val="28"/>
        </w:rPr>
        <w:t xml:space="preserve"> </w:t>
      </w:r>
      <w:r w:rsidRPr="006E4491">
        <w:rPr>
          <w:sz w:val="28"/>
          <w:szCs w:val="28"/>
        </w:rPr>
        <w:t>Nam;</w:t>
      </w:r>
    </w:p>
    <w:p w14:paraId="0E3AFC5B" w14:textId="021207BD" w:rsidR="00181EBF" w:rsidRDefault="005F6362" w:rsidP="00F231C8">
      <w:pPr>
        <w:pStyle w:val="TableParagraph"/>
        <w:tabs>
          <w:tab w:val="left" w:pos="351"/>
        </w:tabs>
        <w:spacing w:before="120" w:after="120"/>
        <w:jc w:val="both"/>
        <w:rPr>
          <w:sz w:val="28"/>
          <w:szCs w:val="28"/>
        </w:rPr>
      </w:pPr>
      <w:r w:rsidRPr="005F6362">
        <w:rPr>
          <w:sz w:val="28"/>
          <w:szCs w:val="28"/>
        </w:rPr>
        <w:t xml:space="preserve">- </w:t>
      </w:r>
      <w:r w:rsidR="006E4491" w:rsidRPr="005F6362">
        <w:rPr>
          <w:sz w:val="28"/>
          <w:szCs w:val="28"/>
        </w:rPr>
        <w:t>Các công việc khác theo phân công của Giám đốc dự án.</w:t>
      </w:r>
    </w:p>
    <w:p w14:paraId="7A648579" w14:textId="77777777" w:rsidR="008F2149" w:rsidRPr="0090724C" w:rsidRDefault="004E72D9" w:rsidP="00F231C8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072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 Yêu cầu kinh nghiệm, chuyên môn</w:t>
      </w:r>
    </w:p>
    <w:p w14:paraId="18CDB18C" w14:textId="75B45611" w:rsidR="00D57FDE" w:rsidRPr="007B238C" w:rsidRDefault="008F2149" w:rsidP="00F231C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3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 Trình độ chuyên môn:</w:t>
      </w:r>
      <w:r w:rsidRPr="007B23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7FDE" w:rsidRPr="00172CD4">
        <w:rPr>
          <w:rFonts w:ascii="Times New Roman" w:hAnsi="Times New Roman" w:cs="Times New Roman"/>
          <w:sz w:val="28"/>
          <w:szCs w:val="28"/>
        </w:rPr>
        <w:t>Trình độ đại học trở lên một trong các chuyên ngành: Kinh tế; Tài chính; Nông nghiệp.</w:t>
      </w:r>
    </w:p>
    <w:p w14:paraId="5095C062" w14:textId="0FC18FF6" w:rsidR="008F2149" w:rsidRPr="007B238C" w:rsidRDefault="00D74545" w:rsidP="00F231C8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23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- </w:t>
      </w:r>
      <w:r w:rsidR="008F2149" w:rsidRPr="007B23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Kinh nghiệm công tác</w:t>
      </w:r>
      <w:r w:rsidRPr="007B23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7B23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1F59" w:rsidRPr="007B238C">
        <w:rPr>
          <w:rFonts w:ascii="Times New Roman" w:hAnsi="Times New Roman" w:cs="Times New Roman"/>
          <w:sz w:val="28"/>
          <w:szCs w:val="28"/>
        </w:rPr>
        <w:t>Ít</w:t>
      </w:r>
      <w:r w:rsidR="00311F59" w:rsidRPr="007B23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11F59" w:rsidRPr="007B238C">
        <w:rPr>
          <w:rFonts w:ascii="Times New Roman" w:hAnsi="Times New Roman" w:cs="Times New Roman"/>
          <w:sz w:val="28"/>
          <w:szCs w:val="28"/>
        </w:rPr>
        <w:t>nhất</w:t>
      </w:r>
      <w:r w:rsidR="00311F59" w:rsidRPr="007B23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11F59" w:rsidRPr="007B238C">
        <w:rPr>
          <w:rFonts w:ascii="Times New Roman" w:hAnsi="Times New Roman" w:cs="Times New Roman"/>
          <w:sz w:val="28"/>
          <w:szCs w:val="28"/>
        </w:rPr>
        <w:t>5</w:t>
      </w:r>
      <w:r w:rsidR="00311F59" w:rsidRPr="007B238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11F59" w:rsidRPr="007B238C">
        <w:rPr>
          <w:rFonts w:ascii="Times New Roman" w:hAnsi="Times New Roman" w:cs="Times New Roman"/>
          <w:sz w:val="28"/>
          <w:szCs w:val="28"/>
        </w:rPr>
        <w:t>năm</w:t>
      </w:r>
      <w:r w:rsidR="00311F59" w:rsidRPr="007B238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11F59" w:rsidRPr="007B238C">
        <w:rPr>
          <w:rFonts w:ascii="Times New Roman" w:hAnsi="Times New Roman" w:cs="Times New Roman"/>
          <w:sz w:val="28"/>
          <w:szCs w:val="28"/>
        </w:rPr>
        <w:t>kinh</w:t>
      </w:r>
      <w:r w:rsidR="00311F59" w:rsidRPr="007B23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11F59" w:rsidRPr="007B238C">
        <w:rPr>
          <w:rFonts w:ascii="Times New Roman" w:hAnsi="Times New Roman" w:cs="Times New Roman"/>
          <w:sz w:val="28"/>
          <w:szCs w:val="28"/>
        </w:rPr>
        <w:t>nghiệm làm việc.</w:t>
      </w:r>
    </w:p>
    <w:p w14:paraId="3C919EA6" w14:textId="240C1FD6" w:rsidR="001D7FA9" w:rsidRPr="007B238C" w:rsidRDefault="00D74545" w:rsidP="00F231C8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B23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- </w:t>
      </w:r>
      <w:r w:rsidR="008F2149" w:rsidRPr="007B23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Yêu cầu năng lực</w:t>
      </w:r>
      <w:r w:rsidRPr="007B23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7B23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7FA9" w:rsidRPr="007B238C">
        <w:rPr>
          <w:rFonts w:ascii="Times New Roman" w:hAnsi="Times New Roman" w:cs="Times New Roman"/>
          <w:sz w:val="28"/>
          <w:szCs w:val="28"/>
        </w:rPr>
        <w:t xml:space="preserve">Kinh nghiệm làm việc liên quan đến quản lý, thực hiện </w:t>
      </w:r>
      <w:r w:rsidR="008D0ABD" w:rsidRPr="007B238C">
        <w:rPr>
          <w:rFonts w:ascii="Times New Roman" w:hAnsi="Times New Roman" w:cs="Times New Roman"/>
          <w:sz w:val="28"/>
          <w:szCs w:val="28"/>
        </w:rPr>
        <w:t>dự</w:t>
      </w:r>
      <w:r w:rsidR="008D0ABD">
        <w:rPr>
          <w:rFonts w:ascii="Times New Roman" w:hAnsi="Times New Roman" w:cs="Times New Roman"/>
          <w:sz w:val="28"/>
          <w:szCs w:val="28"/>
        </w:rPr>
        <w:t xml:space="preserve"> </w:t>
      </w:r>
      <w:r w:rsidR="008D0ABD" w:rsidRPr="007B238C">
        <w:rPr>
          <w:rFonts w:ascii="Times New Roman" w:hAnsi="Times New Roman" w:cs="Times New Roman"/>
          <w:spacing w:val="-66"/>
          <w:sz w:val="28"/>
          <w:szCs w:val="28"/>
        </w:rPr>
        <w:t>án</w:t>
      </w:r>
      <w:r w:rsidR="001D7FA9" w:rsidRPr="007B238C">
        <w:rPr>
          <w:rFonts w:ascii="Times New Roman" w:hAnsi="Times New Roman" w:cs="Times New Roman"/>
          <w:sz w:val="28"/>
          <w:szCs w:val="28"/>
        </w:rPr>
        <w:t xml:space="preserve"> ODA</w:t>
      </w:r>
      <w:r w:rsidR="007B238C" w:rsidRPr="008D0A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3106381" w14:textId="0359C2DC" w:rsidR="000A036F" w:rsidRPr="003076B0" w:rsidRDefault="00D74545" w:rsidP="00F231C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3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- </w:t>
      </w:r>
      <w:r w:rsidR="008F2149" w:rsidRPr="007B23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Năng lực cốt lõi</w:t>
      </w:r>
      <w:r w:rsidRPr="007B23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7B23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036F" w:rsidRPr="003076B0">
        <w:rPr>
          <w:rFonts w:ascii="Times New Roman" w:hAnsi="Times New Roman" w:cs="Times New Roman"/>
          <w:sz w:val="28"/>
          <w:szCs w:val="28"/>
        </w:rPr>
        <w:t>Nắm rõ các quy định về quản lý và sử dụng nguồn vốn ODA, vốn Đối ứng của Chính phủ Việt Nam;</w:t>
      </w:r>
      <w:r w:rsidR="007B238C" w:rsidRPr="003076B0">
        <w:rPr>
          <w:rFonts w:ascii="Times New Roman" w:hAnsi="Times New Roman" w:cs="Times New Roman"/>
          <w:sz w:val="28"/>
          <w:szCs w:val="28"/>
        </w:rPr>
        <w:t xml:space="preserve"> </w:t>
      </w:r>
      <w:r w:rsidR="000A036F" w:rsidRPr="003076B0">
        <w:rPr>
          <w:rFonts w:ascii="Times New Roman" w:hAnsi="Times New Roman" w:cs="Times New Roman"/>
          <w:sz w:val="28"/>
          <w:szCs w:val="28"/>
        </w:rPr>
        <w:t>Có kinh nghiệm làm việc với các đối tác, nhà tài trợ nước ngoài, các bộ, ngành;</w:t>
      </w:r>
      <w:r w:rsidR="007B238C" w:rsidRPr="003076B0">
        <w:rPr>
          <w:rFonts w:ascii="Times New Roman" w:hAnsi="Times New Roman" w:cs="Times New Roman"/>
          <w:sz w:val="28"/>
          <w:szCs w:val="28"/>
        </w:rPr>
        <w:t xml:space="preserve"> </w:t>
      </w:r>
      <w:r w:rsidR="000A036F" w:rsidRPr="003076B0">
        <w:rPr>
          <w:rFonts w:ascii="Times New Roman" w:hAnsi="Times New Roman" w:cs="Times New Roman"/>
          <w:sz w:val="28"/>
          <w:szCs w:val="28"/>
        </w:rPr>
        <w:t xml:space="preserve">Có khả năng giao tiếp tốt bằng tiếng </w:t>
      </w:r>
      <w:r w:rsidR="008D0ABD" w:rsidRPr="003076B0">
        <w:rPr>
          <w:rFonts w:ascii="Times New Roman" w:hAnsi="Times New Roman" w:cs="Times New Roman"/>
          <w:sz w:val="28"/>
          <w:szCs w:val="28"/>
        </w:rPr>
        <w:t>Anh.</w:t>
      </w:r>
    </w:p>
    <w:p w14:paraId="39881005" w14:textId="33546E0C" w:rsidR="007B238C" w:rsidRPr="003076B0" w:rsidRDefault="00D74545" w:rsidP="00F231C8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23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- </w:t>
      </w:r>
      <w:r w:rsidR="008F2149" w:rsidRPr="007B23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Năng lực quản lý</w:t>
      </w:r>
      <w:r w:rsidRPr="007B23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7B23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238C" w:rsidRPr="003076B0">
        <w:rPr>
          <w:rFonts w:ascii="Times New Roman" w:hAnsi="Times New Roman" w:cs="Times New Roman"/>
          <w:sz w:val="28"/>
          <w:szCs w:val="28"/>
        </w:rPr>
        <w:t xml:space="preserve">Có khả năng, kỹ năng trong việc phối hợp với các bên </w:t>
      </w:r>
      <w:proofErr w:type="gramStart"/>
      <w:r w:rsidR="007B238C" w:rsidRPr="003076B0">
        <w:rPr>
          <w:rFonts w:ascii="Times New Roman" w:hAnsi="Times New Roman" w:cs="Times New Roman"/>
          <w:sz w:val="28"/>
          <w:szCs w:val="28"/>
        </w:rPr>
        <w:t>tham</w:t>
      </w:r>
      <w:r w:rsidR="008B1760">
        <w:rPr>
          <w:rFonts w:ascii="Times New Roman" w:hAnsi="Times New Roman" w:cs="Times New Roman"/>
          <w:sz w:val="28"/>
          <w:szCs w:val="28"/>
        </w:rPr>
        <w:t xml:space="preserve"> </w:t>
      </w:r>
      <w:r w:rsidR="007B238C" w:rsidRPr="003076B0">
        <w:rPr>
          <w:rFonts w:ascii="Times New Roman" w:hAnsi="Times New Roman" w:cs="Times New Roman"/>
          <w:spacing w:val="-65"/>
          <w:sz w:val="28"/>
          <w:szCs w:val="28"/>
        </w:rPr>
        <w:t xml:space="preserve"> </w:t>
      </w:r>
      <w:r w:rsidR="007B238C" w:rsidRPr="003076B0">
        <w:rPr>
          <w:rFonts w:ascii="Times New Roman" w:hAnsi="Times New Roman" w:cs="Times New Roman"/>
          <w:sz w:val="28"/>
          <w:szCs w:val="28"/>
        </w:rPr>
        <w:t>gia</w:t>
      </w:r>
      <w:proofErr w:type="gramEnd"/>
      <w:r w:rsidR="007B238C" w:rsidRPr="003076B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B238C" w:rsidRPr="003076B0">
        <w:rPr>
          <w:rFonts w:ascii="Times New Roman" w:hAnsi="Times New Roman" w:cs="Times New Roman"/>
          <w:sz w:val="28"/>
          <w:szCs w:val="28"/>
        </w:rPr>
        <w:t>liên quan.</w:t>
      </w:r>
    </w:p>
    <w:p w14:paraId="1EE4A583" w14:textId="2C5AF7B3" w:rsidR="008F2149" w:rsidRPr="003076B0" w:rsidRDefault="00C32CED" w:rsidP="00F231C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3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- </w:t>
      </w:r>
      <w:r w:rsidR="008F2149" w:rsidRPr="007B23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Năng lực chuyên môn</w:t>
      </w:r>
      <w:r w:rsidRPr="007B23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7B23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2149" w:rsidRPr="003076B0">
        <w:rPr>
          <w:rFonts w:ascii="Times New Roman" w:hAnsi="Times New Roman" w:cs="Times New Roman"/>
          <w:sz w:val="28"/>
          <w:szCs w:val="28"/>
        </w:rPr>
        <w:t>Tốt nghiệp đại học trở lên.</w:t>
      </w:r>
    </w:p>
    <w:p w14:paraId="40DEA363" w14:textId="77777777" w:rsidR="00F959E3" w:rsidRPr="0090724C" w:rsidRDefault="00F959E3" w:rsidP="00F231C8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6A5238" w14:textId="0CE79D1B" w:rsidR="00F959E3" w:rsidRPr="0090724C" w:rsidRDefault="00F959E3" w:rsidP="00F231C8">
      <w:pPr>
        <w:pStyle w:val="Heading2"/>
        <w:spacing w:before="120" w:after="120" w:line="240" w:lineRule="auto"/>
      </w:pPr>
      <w:r w:rsidRPr="0090724C">
        <w:t>C-Thông tin liên lạc</w:t>
      </w:r>
    </w:p>
    <w:p w14:paraId="6DC1CE84" w14:textId="591A13A5" w:rsidR="00EA0E7C" w:rsidRPr="00265460" w:rsidRDefault="00EA0E7C" w:rsidP="00F231C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654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Các ứng cử viên quan tâm xin gửi Sơ yếu lý lịch (CV) bằng tiếng Việt/ tiếng Anh và văn bằng có liên quan trước ngày 30/6/2025 về địa chỉ sau:</w:t>
      </w:r>
    </w:p>
    <w:p w14:paraId="597F04AD" w14:textId="3629101E" w:rsidR="00A80F0F" w:rsidRPr="00265460" w:rsidRDefault="00A80F0F" w:rsidP="00F231C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654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Ban quản lý Dự án “</w:t>
      </w:r>
      <w:r w:rsidRPr="00265460">
        <w:rPr>
          <w:rFonts w:ascii="Times New Roman" w:hAnsi="Times New Roman" w:cs="Times New Roman"/>
          <w:color w:val="000000" w:themeColor="text1"/>
          <w:sz w:val="28"/>
          <w:szCs w:val="28"/>
        </w:rPr>
        <w:t>Chuyển đổi các hệ thống nông nghiệp sinh thái nông minh, bền</w:t>
      </w:r>
      <w:r w:rsidRPr="00265460">
        <w:rPr>
          <w:rFonts w:ascii="Times New Roman" w:hAnsi="Times New Roman" w:cs="Times New Roman"/>
          <w:color w:val="000000" w:themeColor="text1"/>
          <w:spacing w:val="-65"/>
          <w:sz w:val="28"/>
          <w:szCs w:val="28"/>
        </w:rPr>
        <w:t xml:space="preserve"> </w:t>
      </w:r>
      <w:r w:rsidRPr="00265460">
        <w:rPr>
          <w:rFonts w:ascii="Times New Roman" w:hAnsi="Times New Roman" w:cs="Times New Roman"/>
          <w:color w:val="000000" w:themeColor="text1"/>
          <w:sz w:val="28"/>
          <w:szCs w:val="28"/>
        </w:rPr>
        <w:t>vững và thích ứng với biến đổi khí hậu tại vùng giữa và ven biển Đồng</w:t>
      </w:r>
      <w:r w:rsidRPr="00265460">
        <w:rPr>
          <w:rFonts w:ascii="Times New Roman" w:hAnsi="Times New Roman" w:cs="Times New Roman"/>
          <w:color w:val="000000" w:themeColor="text1"/>
          <w:spacing w:val="-65"/>
          <w:sz w:val="28"/>
          <w:szCs w:val="28"/>
        </w:rPr>
        <w:t xml:space="preserve"> </w:t>
      </w:r>
      <w:r w:rsidRPr="00265460">
        <w:rPr>
          <w:rFonts w:ascii="Times New Roman" w:hAnsi="Times New Roman" w:cs="Times New Roman"/>
          <w:color w:val="000000" w:themeColor="text1"/>
          <w:sz w:val="28"/>
          <w:szCs w:val="28"/>
        </w:rPr>
        <w:t>bằng sông</w:t>
      </w:r>
      <w:r w:rsidRPr="0026546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265460">
        <w:rPr>
          <w:rFonts w:ascii="Times New Roman" w:hAnsi="Times New Roman" w:cs="Times New Roman"/>
          <w:color w:val="000000" w:themeColor="text1"/>
          <w:sz w:val="28"/>
          <w:szCs w:val="28"/>
        </w:rPr>
        <w:t>Cửu Long,</w:t>
      </w:r>
      <w:r w:rsidRPr="00265460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265460">
        <w:rPr>
          <w:rFonts w:ascii="Times New Roman" w:hAnsi="Times New Roman" w:cs="Times New Roman"/>
          <w:color w:val="000000" w:themeColor="text1"/>
          <w:sz w:val="28"/>
          <w:szCs w:val="28"/>
        </w:rPr>
        <w:t>Việt</w:t>
      </w:r>
      <w:r w:rsidRPr="0026546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265460">
        <w:rPr>
          <w:rFonts w:ascii="Times New Roman" w:hAnsi="Times New Roman" w:cs="Times New Roman"/>
          <w:color w:val="000000" w:themeColor="text1"/>
          <w:sz w:val="28"/>
          <w:szCs w:val="28"/>
        </w:rPr>
        <w:t>Nam</w:t>
      </w:r>
      <w:r w:rsidRPr="002654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”</w:t>
      </w:r>
    </w:p>
    <w:p w14:paraId="4BB31F66" w14:textId="4696817D" w:rsidR="00A80F0F" w:rsidRPr="00265460" w:rsidRDefault="00A80F0F" w:rsidP="00F231C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654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Địa chỉ:</w:t>
      </w:r>
      <w:r w:rsidR="00282917" w:rsidRPr="002654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số 10 Tôn Thất Thuyết, Mỹ Đình 2, Nam Từ Liêm, Hà Nội</w:t>
      </w:r>
    </w:p>
    <w:p w14:paraId="3F1C90D2" w14:textId="1F805174" w:rsidR="00EA0E7C" w:rsidRPr="00265460" w:rsidRDefault="00EA0E7C" w:rsidP="00F231C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654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Email: </w:t>
      </w:r>
      <w:r w:rsidR="008D23F9" w:rsidRPr="002654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mard.fao.starfarm@gmail.com</w:t>
      </w:r>
      <w:r w:rsidRPr="002654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45EC8D4C" w14:textId="01B899A7" w:rsidR="00EA0E7C" w:rsidRPr="00265460" w:rsidRDefault="00EA0E7C" w:rsidP="00F231C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654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Hoặc liên hệ trực tiếp: Nguyễn </w:t>
      </w:r>
      <w:r w:rsidR="008D23F9" w:rsidRPr="002654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Thị Sông Hương</w:t>
      </w:r>
      <w:r w:rsidR="002F16E5" w:rsidRPr="002654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; Tel: </w:t>
      </w:r>
      <w:r w:rsidRPr="002654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098</w:t>
      </w:r>
      <w:r w:rsidR="00E31CE1" w:rsidRPr="002654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</w:t>
      </w:r>
      <w:r w:rsidR="002F16E5" w:rsidRPr="002654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</w:t>
      </w:r>
      <w:r w:rsidR="00E31CE1" w:rsidRPr="002654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739</w:t>
      </w:r>
      <w:r w:rsidR="002F16E5" w:rsidRPr="002654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</w:t>
      </w:r>
      <w:r w:rsidR="00E31CE1" w:rsidRPr="002654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863</w:t>
      </w:r>
      <w:r w:rsidR="002F16E5" w:rsidRPr="002654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hoặc Nguyễn Trung Kiên; Tel: </w:t>
      </w:r>
      <w:r w:rsidR="00A80F0F" w:rsidRPr="002654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0918-696-396</w:t>
      </w:r>
    </w:p>
    <w:p w14:paraId="1455A5FD" w14:textId="655690AB" w:rsidR="00F95528" w:rsidRPr="0090724C" w:rsidRDefault="00EA0E7C" w:rsidP="001645FB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6546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Không hoàn trả hồ sơ và chỉ liên hệ với các ứng viên được lựa chọn vào phỏng vấn.</w:t>
      </w:r>
    </w:p>
    <w:sectPr w:rsidR="00F95528" w:rsidRPr="0090724C" w:rsidSect="00BB40D9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50EF6" w14:textId="77777777" w:rsidR="00A20573" w:rsidRDefault="00A20573" w:rsidP="00E56B07">
      <w:pPr>
        <w:spacing w:after="0" w:line="240" w:lineRule="auto"/>
      </w:pPr>
      <w:r>
        <w:separator/>
      </w:r>
    </w:p>
  </w:endnote>
  <w:endnote w:type="continuationSeparator" w:id="0">
    <w:p w14:paraId="701FD87D" w14:textId="77777777" w:rsidR="00A20573" w:rsidRDefault="00A20573" w:rsidP="00E56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B791D" w14:textId="77777777" w:rsidR="00A20573" w:rsidRDefault="00A20573" w:rsidP="00E56B07">
      <w:pPr>
        <w:spacing w:after="0" w:line="240" w:lineRule="auto"/>
      </w:pPr>
      <w:r>
        <w:separator/>
      </w:r>
    </w:p>
  </w:footnote>
  <w:footnote w:type="continuationSeparator" w:id="0">
    <w:p w14:paraId="5B59D389" w14:textId="77777777" w:rsidR="00A20573" w:rsidRDefault="00A20573" w:rsidP="00E56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12BE8"/>
    <w:multiLevelType w:val="hybridMultilevel"/>
    <w:tmpl w:val="324ACCD8"/>
    <w:lvl w:ilvl="0" w:tplc="32F2E67A">
      <w:start w:val="1"/>
      <w:numFmt w:val="decimal"/>
      <w:lvlText w:val="%1)"/>
      <w:lvlJc w:val="left"/>
      <w:pPr>
        <w:ind w:left="352" w:hanging="288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en-US" w:eastAsia="en-US" w:bidi="ar-SA"/>
      </w:rPr>
    </w:lvl>
    <w:lvl w:ilvl="1" w:tplc="8F70518E">
      <w:numFmt w:val="bullet"/>
      <w:lvlText w:val="•"/>
      <w:lvlJc w:val="left"/>
      <w:pPr>
        <w:ind w:left="530" w:hanging="288"/>
      </w:pPr>
      <w:rPr>
        <w:rFonts w:hint="default"/>
        <w:lang w:val="en-US" w:eastAsia="en-US" w:bidi="ar-SA"/>
      </w:rPr>
    </w:lvl>
    <w:lvl w:ilvl="2" w:tplc="4BEAA6B8">
      <w:numFmt w:val="bullet"/>
      <w:lvlText w:val="•"/>
      <w:lvlJc w:val="left"/>
      <w:pPr>
        <w:ind w:left="700" w:hanging="288"/>
      </w:pPr>
      <w:rPr>
        <w:rFonts w:hint="default"/>
        <w:lang w:val="en-US" w:eastAsia="en-US" w:bidi="ar-SA"/>
      </w:rPr>
    </w:lvl>
    <w:lvl w:ilvl="3" w:tplc="4FE8FC2A">
      <w:numFmt w:val="bullet"/>
      <w:lvlText w:val="•"/>
      <w:lvlJc w:val="left"/>
      <w:pPr>
        <w:ind w:left="870" w:hanging="288"/>
      </w:pPr>
      <w:rPr>
        <w:rFonts w:hint="default"/>
        <w:lang w:val="en-US" w:eastAsia="en-US" w:bidi="ar-SA"/>
      </w:rPr>
    </w:lvl>
    <w:lvl w:ilvl="4" w:tplc="6C00D59A">
      <w:numFmt w:val="bullet"/>
      <w:lvlText w:val="•"/>
      <w:lvlJc w:val="left"/>
      <w:pPr>
        <w:ind w:left="1040" w:hanging="288"/>
      </w:pPr>
      <w:rPr>
        <w:rFonts w:hint="default"/>
        <w:lang w:val="en-US" w:eastAsia="en-US" w:bidi="ar-SA"/>
      </w:rPr>
    </w:lvl>
    <w:lvl w:ilvl="5" w:tplc="FB00B4B8">
      <w:numFmt w:val="bullet"/>
      <w:lvlText w:val="•"/>
      <w:lvlJc w:val="left"/>
      <w:pPr>
        <w:ind w:left="1210" w:hanging="288"/>
      </w:pPr>
      <w:rPr>
        <w:rFonts w:hint="default"/>
        <w:lang w:val="en-US" w:eastAsia="en-US" w:bidi="ar-SA"/>
      </w:rPr>
    </w:lvl>
    <w:lvl w:ilvl="6" w:tplc="823240E4">
      <w:numFmt w:val="bullet"/>
      <w:lvlText w:val="•"/>
      <w:lvlJc w:val="left"/>
      <w:pPr>
        <w:ind w:left="1380" w:hanging="288"/>
      </w:pPr>
      <w:rPr>
        <w:rFonts w:hint="default"/>
        <w:lang w:val="en-US" w:eastAsia="en-US" w:bidi="ar-SA"/>
      </w:rPr>
    </w:lvl>
    <w:lvl w:ilvl="7" w:tplc="FC76E80C">
      <w:numFmt w:val="bullet"/>
      <w:lvlText w:val="•"/>
      <w:lvlJc w:val="left"/>
      <w:pPr>
        <w:ind w:left="1550" w:hanging="288"/>
      </w:pPr>
      <w:rPr>
        <w:rFonts w:hint="default"/>
        <w:lang w:val="en-US" w:eastAsia="en-US" w:bidi="ar-SA"/>
      </w:rPr>
    </w:lvl>
    <w:lvl w:ilvl="8" w:tplc="B79ECACA">
      <w:numFmt w:val="bullet"/>
      <w:lvlText w:val="•"/>
      <w:lvlJc w:val="left"/>
      <w:pPr>
        <w:ind w:left="1720" w:hanging="288"/>
      </w:pPr>
      <w:rPr>
        <w:rFonts w:hint="default"/>
        <w:lang w:val="en-US" w:eastAsia="en-US" w:bidi="ar-SA"/>
      </w:rPr>
    </w:lvl>
  </w:abstractNum>
  <w:abstractNum w:abstractNumId="1" w15:restartNumberingAfterBreak="0">
    <w:nsid w:val="1CA10206"/>
    <w:multiLevelType w:val="hybridMultilevel"/>
    <w:tmpl w:val="8D102F86"/>
    <w:lvl w:ilvl="0" w:tplc="F8E62DEE">
      <w:start w:val="1"/>
      <w:numFmt w:val="upperRoman"/>
      <w:suff w:val="space"/>
      <w:lvlText w:val="%1."/>
      <w:lvlJc w:val="left"/>
      <w:pPr>
        <w:ind w:left="762" w:hanging="240"/>
      </w:pPr>
      <w:rPr>
        <w:rFonts w:ascii="Times New Roman" w:eastAsia="Times New Roman" w:hAnsi="Times New Roman" w:cs="Times New Roman" w:hint="default"/>
        <w:b/>
        <w:bCs/>
        <w:w w:val="100"/>
        <w:sz w:val="27"/>
        <w:szCs w:val="27"/>
        <w:lang w:val="en-US" w:eastAsia="en-US" w:bidi="ar-SA"/>
      </w:rPr>
    </w:lvl>
    <w:lvl w:ilvl="1" w:tplc="EB9EAFE6">
      <w:start w:val="1"/>
      <w:numFmt w:val="decimal"/>
      <w:suff w:val="space"/>
      <w:lvlText w:val="%2."/>
      <w:lvlJc w:val="left"/>
      <w:pPr>
        <w:ind w:left="522" w:hanging="272"/>
      </w:pPr>
      <w:rPr>
        <w:rFonts w:hint="default"/>
        <w:b/>
        <w:bCs/>
        <w:w w:val="100"/>
      </w:rPr>
    </w:lvl>
    <w:lvl w:ilvl="2" w:tplc="6C6838AE">
      <w:numFmt w:val="bullet"/>
      <w:lvlText w:val="•"/>
      <w:lvlJc w:val="left"/>
      <w:pPr>
        <w:ind w:left="1800" w:hanging="272"/>
      </w:pPr>
      <w:rPr>
        <w:rFonts w:hint="default"/>
        <w:lang w:val="en-US" w:eastAsia="en-US" w:bidi="ar-SA"/>
      </w:rPr>
    </w:lvl>
    <w:lvl w:ilvl="3" w:tplc="B32E5CD0">
      <w:numFmt w:val="bullet"/>
      <w:lvlText w:val="•"/>
      <w:lvlJc w:val="left"/>
      <w:pPr>
        <w:ind w:left="2841" w:hanging="272"/>
      </w:pPr>
      <w:rPr>
        <w:rFonts w:hint="default"/>
        <w:lang w:val="en-US" w:eastAsia="en-US" w:bidi="ar-SA"/>
      </w:rPr>
    </w:lvl>
    <w:lvl w:ilvl="4" w:tplc="2884BDDC">
      <w:numFmt w:val="bullet"/>
      <w:lvlText w:val="•"/>
      <w:lvlJc w:val="left"/>
      <w:pPr>
        <w:ind w:left="3882" w:hanging="272"/>
      </w:pPr>
      <w:rPr>
        <w:rFonts w:hint="default"/>
        <w:lang w:val="en-US" w:eastAsia="en-US" w:bidi="ar-SA"/>
      </w:rPr>
    </w:lvl>
    <w:lvl w:ilvl="5" w:tplc="112C063A">
      <w:numFmt w:val="bullet"/>
      <w:lvlText w:val="•"/>
      <w:lvlJc w:val="left"/>
      <w:pPr>
        <w:ind w:left="4922" w:hanging="272"/>
      </w:pPr>
      <w:rPr>
        <w:rFonts w:hint="default"/>
        <w:lang w:val="en-US" w:eastAsia="en-US" w:bidi="ar-SA"/>
      </w:rPr>
    </w:lvl>
    <w:lvl w:ilvl="6" w:tplc="3DC2AF5E">
      <w:numFmt w:val="bullet"/>
      <w:lvlText w:val="•"/>
      <w:lvlJc w:val="left"/>
      <w:pPr>
        <w:ind w:left="5963" w:hanging="272"/>
      </w:pPr>
      <w:rPr>
        <w:rFonts w:hint="default"/>
        <w:lang w:val="en-US" w:eastAsia="en-US" w:bidi="ar-SA"/>
      </w:rPr>
    </w:lvl>
    <w:lvl w:ilvl="7" w:tplc="398E77AC">
      <w:numFmt w:val="bullet"/>
      <w:lvlText w:val="•"/>
      <w:lvlJc w:val="left"/>
      <w:pPr>
        <w:ind w:left="7004" w:hanging="272"/>
      </w:pPr>
      <w:rPr>
        <w:rFonts w:hint="default"/>
        <w:lang w:val="en-US" w:eastAsia="en-US" w:bidi="ar-SA"/>
      </w:rPr>
    </w:lvl>
    <w:lvl w:ilvl="8" w:tplc="90465650">
      <w:numFmt w:val="bullet"/>
      <w:lvlText w:val="•"/>
      <w:lvlJc w:val="left"/>
      <w:pPr>
        <w:ind w:left="8044" w:hanging="272"/>
      </w:pPr>
      <w:rPr>
        <w:rFonts w:hint="default"/>
        <w:lang w:val="en-US" w:eastAsia="en-US" w:bidi="ar-SA"/>
      </w:rPr>
    </w:lvl>
  </w:abstractNum>
  <w:abstractNum w:abstractNumId="2" w15:restartNumberingAfterBreak="0">
    <w:nsid w:val="24895C12"/>
    <w:multiLevelType w:val="hybridMultilevel"/>
    <w:tmpl w:val="D2B29614"/>
    <w:lvl w:ilvl="0" w:tplc="F4922C9E">
      <w:start w:val="1"/>
      <w:numFmt w:val="decimal"/>
      <w:lvlText w:val="%1)"/>
      <w:lvlJc w:val="left"/>
      <w:pPr>
        <w:ind w:left="350" w:hanging="289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en-US" w:eastAsia="en-US" w:bidi="ar-SA"/>
      </w:rPr>
    </w:lvl>
    <w:lvl w:ilvl="1" w:tplc="F4D662D6">
      <w:numFmt w:val="bullet"/>
      <w:lvlText w:val="•"/>
      <w:lvlJc w:val="left"/>
      <w:pPr>
        <w:ind w:left="1068" w:hanging="289"/>
      </w:pPr>
      <w:rPr>
        <w:rFonts w:hint="default"/>
        <w:lang w:val="en-US" w:eastAsia="en-US" w:bidi="ar-SA"/>
      </w:rPr>
    </w:lvl>
    <w:lvl w:ilvl="2" w:tplc="413027C0">
      <w:numFmt w:val="bullet"/>
      <w:lvlText w:val="•"/>
      <w:lvlJc w:val="left"/>
      <w:pPr>
        <w:ind w:left="1777" w:hanging="289"/>
      </w:pPr>
      <w:rPr>
        <w:rFonts w:hint="default"/>
        <w:lang w:val="en-US" w:eastAsia="en-US" w:bidi="ar-SA"/>
      </w:rPr>
    </w:lvl>
    <w:lvl w:ilvl="3" w:tplc="3BDCF968">
      <w:numFmt w:val="bullet"/>
      <w:lvlText w:val="•"/>
      <w:lvlJc w:val="left"/>
      <w:pPr>
        <w:ind w:left="2485" w:hanging="289"/>
      </w:pPr>
      <w:rPr>
        <w:rFonts w:hint="default"/>
        <w:lang w:val="en-US" w:eastAsia="en-US" w:bidi="ar-SA"/>
      </w:rPr>
    </w:lvl>
    <w:lvl w:ilvl="4" w:tplc="BA56ED64">
      <w:numFmt w:val="bullet"/>
      <w:lvlText w:val="•"/>
      <w:lvlJc w:val="left"/>
      <w:pPr>
        <w:ind w:left="3194" w:hanging="289"/>
      </w:pPr>
      <w:rPr>
        <w:rFonts w:hint="default"/>
        <w:lang w:val="en-US" w:eastAsia="en-US" w:bidi="ar-SA"/>
      </w:rPr>
    </w:lvl>
    <w:lvl w:ilvl="5" w:tplc="D5D4CA34">
      <w:numFmt w:val="bullet"/>
      <w:lvlText w:val="•"/>
      <w:lvlJc w:val="left"/>
      <w:pPr>
        <w:ind w:left="3903" w:hanging="289"/>
      </w:pPr>
      <w:rPr>
        <w:rFonts w:hint="default"/>
        <w:lang w:val="en-US" w:eastAsia="en-US" w:bidi="ar-SA"/>
      </w:rPr>
    </w:lvl>
    <w:lvl w:ilvl="6" w:tplc="C3426020">
      <w:numFmt w:val="bullet"/>
      <w:lvlText w:val="•"/>
      <w:lvlJc w:val="left"/>
      <w:pPr>
        <w:ind w:left="4611" w:hanging="289"/>
      </w:pPr>
      <w:rPr>
        <w:rFonts w:hint="default"/>
        <w:lang w:val="en-US" w:eastAsia="en-US" w:bidi="ar-SA"/>
      </w:rPr>
    </w:lvl>
    <w:lvl w:ilvl="7" w:tplc="26CE26F0">
      <w:numFmt w:val="bullet"/>
      <w:lvlText w:val="•"/>
      <w:lvlJc w:val="left"/>
      <w:pPr>
        <w:ind w:left="5320" w:hanging="289"/>
      </w:pPr>
      <w:rPr>
        <w:rFonts w:hint="default"/>
        <w:lang w:val="en-US" w:eastAsia="en-US" w:bidi="ar-SA"/>
      </w:rPr>
    </w:lvl>
    <w:lvl w:ilvl="8" w:tplc="4E569A06">
      <w:numFmt w:val="bullet"/>
      <w:lvlText w:val="•"/>
      <w:lvlJc w:val="left"/>
      <w:pPr>
        <w:ind w:left="6028" w:hanging="289"/>
      </w:pPr>
      <w:rPr>
        <w:rFonts w:hint="default"/>
        <w:lang w:val="en-US" w:eastAsia="en-US" w:bidi="ar-SA"/>
      </w:rPr>
    </w:lvl>
  </w:abstractNum>
  <w:abstractNum w:abstractNumId="3" w15:restartNumberingAfterBreak="0">
    <w:nsid w:val="29D46FCB"/>
    <w:multiLevelType w:val="hybridMultilevel"/>
    <w:tmpl w:val="36A6EC3E"/>
    <w:lvl w:ilvl="0" w:tplc="A8DC81EE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en-US" w:eastAsia="en-US" w:bidi="ar-SA"/>
      </w:rPr>
    </w:lvl>
    <w:lvl w:ilvl="1" w:tplc="1150A9AE"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2" w:tplc="F4724936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3" w:tplc="093231AE">
      <w:numFmt w:val="bullet"/>
      <w:lvlText w:val="•"/>
      <w:lvlJc w:val="left"/>
      <w:pPr>
        <w:ind w:left="3472" w:hanging="360"/>
      </w:pPr>
      <w:rPr>
        <w:rFonts w:hint="default"/>
        <w:lang w:val="en-US" w:eastAsia="en-US" w:bidi="ar-SA"/>
      </w:rPr>
    </w:lvl>
    <w:lvl w:ilvl="4" w:tplc="615EE07C">
      <w:numFmt w:val="bullet"/>
      <w:lvlText w:val="•"/>
      <w:lvlJc w:val="left"/>
      <w:pPr>
        <w:ind w:left="4357" w:hanging="360"/>
      </w:pPr>
      <w:rPr>
        <w:rFonts w:hint="default"/>
        <w:lang w:val="en-US" w:eastAsia="en-US" w:bidi="ar-SA"/>
      </w:rPr>
    </w:lvl>
    <w:lvl w:ilvl="5" w:tplc="B26C80F4">
      <w:numFmt w:val="bullet"/>
      <w:lvlText w:val="•"/>
      <w:lvlJc w:val="left"/>
      <w:pPr>
        <w:ind w:left="5241" w:hanging="360"/>
      </w:pPr>
      <w:rPr>
        <w:rFonts w:hint="default"/>
        <w:lang w:val="en-US" w:eastAsia="en-US" w:bidi="ar-SA"/>
      </w:rPr>
    </w:lvl>
    <w:lvl w:ilvl="6" w:tplc="8F7E4A46">
      <w:numFmt w:val="bullet"/>
      <w:lvlText w:val="•"/>
      <w:lvlJc w:val="left"/>
      <w:pPr>
        <w:ind w:left="6125" w:hanging="360"/>
      </w:pPr>
      <w:rPr>
        <w:rFonts w:hint="default"/>
        <w:lang w:val="en-US" w:eastAsia="en-US" w:bidi="ar-SA"/>
      </w:rPr>
    </w:lvl>
    <w:lvl w:ilvl="7" w:tplc="AFDC262C">
      <w:numFmt w:val="bullet"/>
      <w:lvlText w:val="•"/>
      <w:lvlJc w:val="left"/>
      <w:pPr>
        <w:ind w:left="7010" w:hanging="360"/>
      </w:pPr>
      <w:rPr>
        <w:rFonts w:hint="default"/>
        <w:lang w:val="en-US" w:eastAsia="en-US" w:bidi="ar-SA"/>
      </w:rPr>
    </w:lvl>
    <w:lvl w:ilvl="8" w:tplc="F118E13C">
      <w:numFmt w:val="bullet"/>
      <w:lvlText w:val="•"/>
      <w:lvlJc w:val="left"/>
      <w:pPr>
        <w:ind w:left="789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63433E4"/>
    <w:multiLevelType w:val="hybridMultilevel"/>
    <w:tmpl w:val="FF04CDE4"/>
    <w:lvl w:ilvl="0" w:tplc="34AC20AA">
      <w:start w:val="1"/>
      <w:numFmt w:val="decimal"/>
      <w:lvlText w:val="%1)"/>
      <w:lvlJc w:val="left"/>
      <w:pPr>
        <w:ind w:left="352" w:hanging="288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en-US" w:eastAsia="en-US" w:bidi="ar-SA"/>
      </w:rPr>
    </w:lvl>
    <w:lvl w:ilvl="1" w:tplc="884C69A2">
      <w:numFmt w:val="bullet"/>
      <w:lvlText w:val="•"/>
      <w:lvlJc w:val="left"/>
      <w:pPr>
        <w:ind w:left="876" w:hanging="288"/>
      </w:pPr>
      <w:rPr>
        <w:rFonts w:hint="default"/>
        <w:lang w:val="en-US" w:eastAsia="en-US" w:bidi="ar-SA"/>
      </w:rPr>
    </w:lvl>
    <w:lvl w:ilvl="2" w:tplc="C3505A88">
      <w:numFmt w:val="bullet"/>
      <w:lvlText w:val="•"/>
      <w:lvlJc w:val="left"/>
      <w:pPr>
        <w:ind w:left="1393" w:hanging="288"/>
      </w:pPr>
      <w:rPr>
        <w:rFonts w:hint="default"/>
        <w:lang w:val="en-US" w:eastAsia="en-US" w:bidi="ar-SA"/>
      </w:rPr>
    </w:lvl>
    <w:lvl w:ilvl="3" w:tplc="AD9CC9B0">
      <w:numFmt w:val="bullet"/>
      <w:lvlText w:val="•"/>
      <w:lvlJc w:val="left"/>
      <w:pPr>
        <w:ind w:left="1910" w:hanging="288"/>
      </w:pPr>
      <w:rPr>
        <w:rFonts w:hint="default"/>
        <w:lang w:val="en-US" w:eastAsia="en-US" w:bidi="ar-SA"/>
      </w:rPr>
    </w:lvl>
    <w:lvl w:ilvl="4" w:tplc="1A8EFA5C">
      <w:numFmt w:val="bullet"/>
      <w:lvlText w:val="•"/>
      <w:lvlJc w:val="left"/>
      <w:pPr>
        <w:ind w:left="2426" w:hanging="288"/>
      </w:pPr>
      <w:rPr>
        <w:rFonts w:hint="default"/>
        <w:lang w:val="en-US" w:eastAsia="en-US" w:bidi="ar-SA"/>
      </w:rPr>
    </w:lvl>
    <w:lvl w:ilvl="5" w:tplc="5230622A">
      <w:numFmt w:val="bullet"/>
      <w:lvlText w:val="•"/>
      <w:lvlJc w:val="left"/>
      <w:pPr>
        <w:ind w:left="2943" w:hanging="288"/>
      </w:pPr>
      <w:rPr>
        <w:rFonts w:hint="default"/>
        <w:lang w:val="en-US" w:eastAsia="en-US" w:bidi="ar-SA"/>
      </w:rPr>
    </w:lvl>
    <w:lvl w:ilvl="6" w:tplc="5CC0A4FC">
      <w:numFmt w:val="bullet"/>
      <w:lvlText w:val="•"/>
      <w:lvlJc w:val="left"/>
      <w:pPr>
        <w:ind w:left="3460" w:hanging="288"/>
      </w:pPr>
      <w:rPr>
        <w:rFonts w:hint="default"/>
        <w:lang w:val="en-US" w:eastAsia="en-US" w:bidi="ar-SA"/>
      </w:rPr>
    </w:lvl>
    <w:lvl w:ilvl="7" w:tplc="032A9CA6">
      <w:numFmt w:val="bullet"/>
      <w:lvlText w:val="•"/>
      <w:lvlJc w:val="left"/>
      <w:pPr>
        <w:ind w:left="3976" w:hanging="288"/>
      </w:pPr>
      <w:rPr>
        <w:rFonts w:hint="default"/>
        <w:lang w:val="en-US" w:eastAsia="en-US" w:bidi="ar-SA"/>
      </w:rPr>
    </w:lvl>
    <w:lvl w:ilvl="8" w:tplc="F99ECF5A">
      <w:numFmt w:val="bullet"/>
      <w:lvlText w:val="•"/>
      <w:lvlJc w:val="left"/>
      <w:pPr>
        <w:ind w:left="4493" w:hanging="288"/>
      </w:pPr>
      <w:rPr>
        <w:rFonts w:hint="default"/>
        <w:lang w:val="en-US" w:eastAsia="en-US" w:bidi="ar-SA"/>
      </w:rPr>
    </w:lvl>
  </w:abstractNum>
  <w:abstractNum w:abstractNumId="5" w15:restartNumberingAfterBreak="0">
    <w:nsid w:val="76D92A88"/>
    <w:multiLevelType w:val="hybridMultilevel"/>
    <w:tmpl w:val="B34AAB4C"/>
    <w:lvl w:ilvl="0" w:tplc="F00A4720">
      <w:start w:val="1"/>
      <w:numFmt w:val="decimal"/>
      <w:lvlText w:val="%1)"/>
      <w:lvlJc w:val="left"/>
      <w:pPr>
        <w:ind w:left="352" w:hanging="288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en-US" w:eastAsia="en-US" w:bidi="ar-SA"/>
      </w:rPr>
    </w:lvl>
    <w:lvl w:ilvl="1" w:tplc="005E77DC">
      <w:numFmt w:val="bullet"/>
      <w:lvlText w:val="•"/>
      <w:lvlJc w:val="left"/>
      <w:pPr>
        <w:ind w:left="745" w:hanging="288"/>
      </w:pPr>
      <w:rPr>
        <w:rFonts w:hint="default"/>
        <w:lang w:val="en-US" w:eastAsia="en-US" w:bidi="ar-SA"/>
      </w:rPr>
    </w:lvl>
    <w:lvl w:ilvl="2" w:tplc="CCF67AF0">
      <w:numFmt w:val="bullet"/>
      <w:lvlText w:val="•"/>
      <w:lvlJc w:val="left"/>
      <w:pPr>
        <w:ind w:left="1131" w:hanging="288"/>
      </w:pPr>
      <w:rPr>
        <w:rFonts w:hint="default"/>
        <w:lang w:val="en-US" w:eastAsia="en-US" w:bidi="ar-SA"/>
      </w:rPr>
    </w:lvl>
    <w:lvl w:ilvl="3" w:tplc="E230D9A0">
      <w:numFmt w:val="bullet"/>
      <w:lvlText w:val="•"/>
      <w:lvlJc w:val="left"/>
      <w:pPr>
        <w:ind w:left="1517" w:hanging="288"/>
      </w:pPr>
      <w:rPr>
        <w:rFonts w:hint="default"/>
        <w:lang w:val="en-US" w:eastAsia="en-US" w:bidi="ar-SA"/>
      </w:rPr>
    </w:lvl>
    <w:lvl w:ilvl="4" w:tplc="65A0057E">
      <w:numFmt w:val="bullet"/>
      <w:lvlText w:val="•"/>
      <w:lvlJc w:val="left"/>
      <w:pPr>
        <w:ind w:left="1903" w:hanging="288"/>
      </w:pPr>
      <w:rPr>
        <w:rFonts w:hint="default"/>
        <w:lang w:val="en-US" w:eastAsia="en-US" w:bidi="ar-SA"/>
      </w:rPr>
    </w:lvl>
    <w:lvl w:ilvl="5" w:tplc="FB5ED1AC">
      <w:numFmt w:val="bullet"/>
      <w:lvlText w:val="•"/>
      <w:lvlJc w:val="left"/>
      <w:pPr>
        <w:ind w:left="2289" w:hanging="288"/>
      </w:pPr>
      <w:rPr>
        <w:rFonts w:hint="default"/>
        <w:lang w:val="en-US" w:eastAsia="en-US" w:bidi="ar-SA"/>
      </w:rPr>
    </w:lvl>
    <w:lvl w:ilvl="6" w:tplc="2BC6CE04">
      <w:numFmt w:val="bullet"/>
      <w:lvlText w:val="•"/>
      <w:lvlJc w:val="left"/>
      <w:pPr>
        <w:ind w:left="2675" w:hanging="288"/>
      </w:pPr>
      <w:rPr>
        <w:rFonts w:hint="default"/>
        <w:lang w:val="en-US" w:eastAsia="en-US" w:bidi="ar-SA"/>
      </w:rPr>
    </w:lvl>
    <w:lvl w:ilvl="7" w:tplc="055A8D62">
      <w:numFmt w:val="bullet"/>
      <w:lvlText w:val="•"/>
      <w:lvlJc w:val="left"/>
      <w:pPr>
        <w:ind w:left="3061" w:hanging="288"/>
      </w:pPr>
      <w:rPr>
        <w:rFonts w:hint="default"/>
        <w:lang w:val="en-US" w:eastAsia="en-US" w:bidi="ar-SA"/>
      </w:rPr>
    </w:lvl>
    <w:lvl w:ilvl="8" w:tplc="6ADA8802">
      <w:numFmt w:val="bullet"/>
      <w:lvlText w:val="•"/>
      <w:lvlJc w:val="left"/>
      <w:pPr>
        <w:ind w:left="3447" w:hanging="288"/>
      </w:pPr>
      <w:rPr>
        <w:rFonts w:hint="default"/>
        <w:lang w:val="en-US" w:eastAsia="en-US" w:bidi="ar-SA"/>
      </w:rPr>
    </w:lvl>
  </w:abstractNum>
  <w:abstractNum w:abstractNumId="6" w15:restartNumberingAfterBreak="0">
    <w:nsid w:val="7D0876CE"/>
    <w:multiLevelType w:val="hybridMultilevel"/>
    <w:tmpl w:val="2FD2DB68"/>
    <w:lvl w:ilvl="0" w:tplc="CB3C6794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en-US" w:eastAsia="en-US" w:bidi="ar-SA"/>
      </w:rPr>
    </w:lvl>
    <w:lvl w:ilvl="1" w:tplc="21563E0C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2" w:tplc="E770473C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 w:tplc="223EE90C">
      <w:numFmt w:val="bullet"/>
      <w:lvlText w:val="•"/>
      <w:lvlJc w:val="left"/>
      <w:pPr>
        <w:ind w:left="3437" w:hanging="360"/>
      </w:pPr>
      <w:rPr>
        <w:rFonts w:hint="default"/>
        <w:lang w:val="en-US" w:eastAsia="en-US" w:bidi="ar-SA"/>
      </w:rPr>
    </w:lvl>
    <w:lvl w:ilvl="4" w:tplc="11C281CC">
      <w:numFmt w:val="bullet"/>
      <w:lvlText w:val="•"/>
      <w:lvlJc w:val="left"/>
      <w:pPr>
        <w:ind w:left="4309" w:hanging="360"/>
      </w:pPr>
      <w:rPr>
        <w:rFonts w:hint="default"/>
        <w:lang w:val="en-US" w:eastAsia="en-US" w:bidi="ar-SA"/>
      </w:rPr>
    </w:lvl>
    <w:lvl w:ilvl="5" w:tplc="DA98B222">
      <w:numFmt w:val="bullet"/>
      <w:lvlText w:val="•"/>
      <w:lvlJc w:val="left"/>
      <w:pPr>
        <w:ind w:left="5182" w:hanging="360"/>
      </w:pPr>
      <w:rPr>
        <w:rFonts w:hint="default"/>
        <w:lang w:val="en-US" w:eastAsia="en-US" w:bidi="ar-SA"/>
      </w:rPr>
    </w:lvl>
    <w:lvl w:ilvl="6" w:tplc="5DA61A90">
      <w:numFmt w:val="bullet"/>
      <w:lvlText w:val="•"/>
      <w:lvlJc w:val="left"/>
      <w:pPr>
        <w:ind w:left="6054" w:hanging="360"/>
      </w:pPr>
      <w:rPr>
        <w:rFonts w:hint="default"/>
        <w:lang w:val="en-US" w:eastAsia="en-US" w:bidi="ar-SA"/>
      </w:rPr>
    </w:lvl>
    <w:lvl w:ilvl="7" w:tplc="6010D7EA">
      <w:numFmt w:val="bullet"/>
      <w:lvlText w:val="•"/>
      <w:lvlJc w:val="left"/>
      <w:pPr>
        <w:ind w:left="6926" w:hanging="360"/>
      </w:pPr>
      <w:rPr>
        <w:rFonts w:hint="default"/>
        <w:lang w:val="en-US" w:eastAsia="en-US" w:bidi="ar-SA"/>
      </w:rPr>
    </w:lvl>
    <w:lvl w:ilvl="8" w:tplc="DB0E26C8">
      <w:numFmt w:val="bullet"/>
      <w:lvlText w:val="•"/>
      <w:lvlJc w:val="left"/>
      <w:pPr>
        <w:ind w:left="7799" w:hanging="360"/>
      </w:pPr>
      <w:rPr>
        <w:rFonts w:hint="default"/>
        <w:lang w:val="en-US" w:eastAsia="en-US" w:bidi="ar-SA"/>
      </w:rPr>
    </w:lvl>
  </w:abstractNum>
  <w:num w:numId="1" w16cid:durableId="1780838038">
    <w:abstractNumId w:val="1"/>
  </w:num>
  <w:num w:numId="2" w16cid:durableId="1132017103">
    <w:abstractNumId w:val="3"/>
  </w:num>
  <w:num w:numId="3" w16cid:durableId="158007433">
    <w:abstractNumId w:val="4"/>
  </w:num>
  <w:num w:numId="4" w16cid:durableId="1576431083">
    <w:abstractNumId w:val="5"/>
  </w:num>
  <w:num w:numId="5" w16cid:durableId="826359049">
    <w:abstractNumId w:val="6"/>
  </w:num>
  <w:num w:numId="6" w16cid:durableId="1874268758">
    <w:abstractNumId w:val="0"/>
  </w:num>
  <w:num w:numId="7" w16cid:durableId="1197234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9A8"/>
    <w:rsid w:val="00051374"/>
    <w:rsid w:val="00053427"/>
    <w:rsid w:val="000A036F"/>
    <w:rsid w:val="000D37AD"/>
    <w:rsid w:val="000E74E1"/>
    <w:rsid w:val="001645FB"/>
    <w:rsid w:val="00172CD4"/>
    <w:rsid w:val="00181EBF"/>
    <w:rsid w:val="00185F03"/>
    <w:rsid w:val="001D7FA9"/>
    <w:rsid w:val="001E7C9C"/>
    <w:rsid w:val="002549A8"/>
    <w:rsid w:val="00265460"/>
    <w:rsid w:val="00282917"/>
    <w:rsid w:val="002853FE"/>
    <w:rsid w:val="002F16E5"/>
    <w:rsid w:val="002F5334"/>
    <w:rsid w:val="003076B0"/>
    <w:rsid w:val="00311F59"/>
    <w:rsid w:val="003369E6"/>
    <w:rsid w:val="003B299D"/>
    <w:rsid w:val="003F7103"/>
    <w:rsid w:val="00441CA8"/>
    <w:rsid w:val="00457AE2"/>
    <w:rsid w:val="004E72D9"/>
    <w:rsid w:val="00502EBE"/>
    <w:rsid w:val="0058062E"/>
    <w:rsid w:val="00584360"/>
    <w:rsid w:val="005E7D9B"/>
    <w:rsid w:val="005F6362"/>
    <w:rsid w:val="006532A1"/>
    <w:rsid w:val="00660FA4"/>
    <w:rsid w:val="00676078"/>
    <w:rsid w:val="006C1E6E"/>
    <w:rsid w:val="006C772A"/>
    <w:rsid w:val="006D3E5D"/>
    <w:rsid w:val="006D4058"/>
    <w:rsid w:val="006E4491"/>
    <w:rsid w:val="00716B7A"/>
    <w:rsid w:val="00723F82"/>
    <w:rsid w:val="00751358"/>
    <w:rsid w:val="007605D3"/>
    <w:rsid w:val="007A44B1"/>
    <w:rsid w:val="007B238C"/>
    <w:rsid w:val="00895BB2"/>
    <w:rsid w:val="008B1760"/>
    <w:rsid w:val="008D0ABD"/>
    <w:rsid w:val="008D23F9"/>
    <w:rsid w:val="008F2149"/>
    <w:rsid w:val="0090724C"/>
    <w:rsid w:val="0097332A"/>
    <w:rsid w:val="00981904"/>
    <w:rsid w:val="009E3A6B"/>
    <w:rsid w:val="00A037DE"/>
    <w:rsid w:val="00A20573"/>
    <w:rsid w:val="00A4267C"/>
    <w:rsid w:val="00A4790B"/>
    <w:rsid w:val="00A52998"/>
    <w:rsid w:val="00A738E8"/>
    <w:rsid w:val="00A757CD"/>
    <w:rsid w:val="00A80F0F"/>
    <w:rsid w:val="00AA72AD"/>
    <w:rsid w:val="00B36BEF"/>
    <w:rsid w:val="00BB40D9"/>
    <w:rsid w:val="00C209BF"/>
    <w:rsid w:val="00C32CED"/>
    <w:rsid w:val="00D57FDE"/>
    <w:rsid w:val="00D74545"/>
    <w:rsid w:val="00D87713"/>
    <w:rsid w:val="00E31CE1"/>
    <w:rsid w:val="00E56B07"/>
    <w:rsid w:val="00E86533"/>
    <w:rsid w:val="00EA0E7C"/>
    <w:rsid w:val="00EE1F12"/>
    <w:rsid w:val="00F05635"/>
    <w:rsid w:val="00F231C8"/>
    <w:rsid w:val="00F5797C"/>
    <w:rsid w:val="00F62678"/>
    <w:rsid w:val="00F70156"/>
    <w:rsid w:val="00F95528"/>
    <w:rsid w:val="00F959E3"/>
    <w:rsid w:val="00FA3297"/>
    <w:rsid w:val="00FE642D"/>
    <w:rsid w:val="00FF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8E888"/>
  <w15:chartTrackingRefBased/>
  <w15:docId w15:val="{FE474C18-7812-4AD3-A171-043A51E1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4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724C"/>
    <w:pPr>
      <w:keepNext/>
      <w:keepLines/>
      <w:spacing w:before="160" w:after="80"/>
      <w:jc w:val="both"/>
      <w:outlineLvl w:val="1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4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4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4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4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4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4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4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4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0724C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4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549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49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49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49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49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49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4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4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4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4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4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49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49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49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4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49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49A8"/>
    <w:rPr>
      <w:b/>
      <w:bCs/>
      <w:smallCaps/>
      <w:color w:val="0F4761" w:themeColor="accent1" w:themeShade="BF"/>
      <w:spacing w:val="5"/>
    </w:rPr>
  </w:style>
  <w:style w:type="character" w:customStyle="1" w:styleId="normalchar">
    <w:name w:val="normal__char"/>
    <w:basedOn w:val="DefaultParagraphFont"/>
    <w:rsid w:val="00723F82"/>
  </w:style>
  <w:style w:type="paragraph" w:customStyle="1" w:styleId="TableParagraph">
    <w:name w:val="Table Paragraph"/>
    <w:basedOn w:val="Normal"/>
    <w:uiPriority w:val="1"/>
    <w:qFormat/>
    <w:rsid w:val="006C772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56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B07"/>
  </w:style>
  <w:style w:type="paragraph" w:styleId="Footer">
    <w:name w:val="footer"/>
    <w:basedOn w:val="Normal"/>
    <w:link w:val="FooterChar"/>
    <w:uiPriority w:val="99"/>
    <w:unhideWhenUsed/>
    <w:rsid w:val="00E56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B07"/>
  </w:style>
  <w:style w:type="character" w:styleId="CommentReference">
    <w:name w:val="annotation reference"/>
    <w:basedOn w:val="DefaultParagraphFont"/>
    <w:uiPriority w:val="99"/>
    <w:semiHidden/>
    <w:unhideWhenUsed/>
    <w:rsid w:val="009733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33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33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3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3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5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0047A-DFB5-49BF-B7A3-E99C1B420C50}"/>
</file>

<file path=customXml/itemProps2.xml><?xml version="1.0" encoding="utf-8"?>
<ds:datastoreItem xmlns:ds="http://schemas.openxmlformats.org/officeDocument/2006/customXml" ds:itemID="{3D55ACE4-3BB4-4BD0-9B71-174644F5DEF5}"/>
</file>

<file path=customXml/itemProps3.xml><?xml version="1.0" encoding="utf-8"?>
<ds:datastoreItem xmlns:ds="http://schemas.openxmlformats.org/officeDocument/2006/customXml" ds:itemID="{39A28D47-7273-4C03-A9C1-281238232A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Nguyen, Thuynga (FAOVN)</dc:creator>
  <cp:keywords/>
  <dc:description/>
  <cp:lastModifiedBy>Nguyen, Thuynga (FAOVN)</cp:lastModifiedBy>
  <cp:revision>4</cp:revision>
  <cp:lastPrinted>2025-06-20T03:20:00Z</cp:lastPrinted>
  <dcterms:created xsi:type="dcterms:W3CDTF">2025-06-20T10:01:00Z</dcterms:created>
  <dcterms:modified xsi:type="dcterms:W3CDTF">2025-06-20T10:03:00Z</dcterms:modified>
</cp:coreProperties>
</file>